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24C8" w14:textId="77777777" w:rsidR="00156734" w:rsidRPr="006D5C09" w:rsidRDefault="43C6472F" w:rsidP="43C6472F">
      <w:pPr>
        <w:pStyle w:val="Heading1"/>
        <w:rPr>
          <w:rStyle w:val="normaltextrun"/>
          <w:color w:val="FB3F09"/>
        </w:rPr>
      </w:pPr>
      <w:r>
        <w:t xml:space="preserve">Creating Your Network Map </w:t>
      </w:r>
      <w:bookmarkStart w:id="0" w:name="_Hlk174614602"/>
      <w:r>
        <w:t xml:space="preserve">| </w:t>
      </w:r>
      <w:r w:rsidRPr="43C6472F">
        <w:rPr>
          <w:color w:val="auto"/>
        </w:rPr>
        <w:t>Beyond OSU: Artifact</w:t>
      </w:r>
      <w:bookmarkEnd w:id="0"/>
    </w:p>
    <w:p w14:paraId="4AA411C4" w14:textId="77777777" w:rsidR="00156734" w:rsidRPr="00BB7C80" w:rsidRDefault="00156734" w:rsidP="00156734">
      <w:pPr>
        <w:pStyle w:val="paragraph"/>
        <w:spacing w:before="0" w:beforeAutospacing="0" w:after="0" w:afterAutospacing="0"/>
        <w:textAlignment w:val="baseline"/>
        <w:rPr>
          <w:rStyle w:val="normaltextrun"/>
          <w:rFonts w:asciiTheme="minorHAnsi" w:hAnsiTheme="minorHAnsi" w:cstheme="minorHAnsi"/>
          <w:color w:val="FB3F09"/>
          <w:sz w:val="16"/>
          <w:szCs w:val="16"/>
        </w:rPr>
      </w:pPr>
    </w:p>
    <w:p w14:paraId="13F78173" w14:textId="1246B78F" w:rsidR="43C6472F" w:rsidRDefault="43C6472F" w:rsidP="43C6472F">
      <w:pPr>
        <w:pStyle w:val="Heading2"/>
        <w:rPr>
          <w:color w:val="auto"/>
          <w:sz w:val="36"/>
          <w:szCs w:val="36"/>
        </w:rPr>
      </w:pPr>
      <w:r w:rsidRPr="43C6472F">
        <w:rPr>
          <w:color w:val="auto"/>
          <w:sz w:val="36"/>
          <w:szCs w:val="36"/>
        </w:rPr>
        <w:t>Assignment Overview:</w:t>
      </w:r>
    </w:p>
    <w:p w14:paraId="007365DB" w14:textId="5BF72691" w:rsidR="00F01817" w:rsidRPr="00C21440" w:rsidRDefault="43C6472F" w:rsidP="00C21440">
      <w:pPr>
        <w:pStyle w:val="Default"/>
        <w:rPr>
          <w:rFonts w:ascii="Kievit Offc" w:hAnsi="Kievit Offc" w:cstheme="minorBidi"/>
          <w:sz w:val="22"/>
          <w:szCs w:val="22"/>
        </w:rPr>
      </w:pPr>
      <w:r w:rsidRPr="43C6472F">
        <w:rPr>
          <w:rFonts w:ascii="Kievit Offc" w:hAnsi="Kievit Offc" w:cstheme="minorBidi"/>
          <w:sz w:val="22"/>
          <w:szCs w:val="22"/>
        </w:rPr>
        <w:t xml:space="preserve">For this assignment, students will think through references, mentors, peers, former and current employers, teachers and social spheres to build a networking map. This assignment has an included framework but can be tailored by the instructor based on industry needs. </w:t>
      </w:r>
    </w:p>
    <w:p w14:paraId="174BD852" w14:textId="701C2548" w:rsidR="00FF6C25" w:rsidRDefault="43C6472F" w:rsidP="43C6472F">
      <w:pPr>
        <w:pStyle w:val="Heading3"/>
        <w:rPr>
          <w:rFonts w:ascii="Kievit Offc" w:eastAsia="Kievit Offc" w:hAnsi="Kievit Offc" w:cs="Kievit Offc"/>
          <w:b/>
          <w:bCs/>
          <w:color w:val="D73F09"/>
          <w:sz w:val="24"/>
          <w:szCs w:val="24"/>
        </w:rPr>
      </w:pPr>
      <w:r w:rsidRPr="43C6472F">
        <w:rPr>
          <w:rFonts w:ascii="Kievit Offc" w:eastAsia="Kievit Offc" w:hAnsi="Kievit Offc" w:cs="Kievit Offc"/>
          <w:b/>
          <w:bCs/>
          <w:color w:val="D73F09"/>
          <w:sz w:val="24"/>
          <w:szCs w:val="24"/>
        </w:rPr>
        <w:t>Learning Outcomes:</w:t>
      </w:r>
    </w:p>
    <w:p w14:paraId="661727B9" w14:textId="43C21789" w:rsidR="00F01817" w:rsidRPr="006D5C09" w:rsidRDefault="00D3547B" w:rsidP="00FF6C25">
      <w:pPr>
        <w:pStyle w:val="paragraph"/>
        <w:numPr>
          <w:ilvl w:val="0"/>
          <w:numId w:val="3"/>
        </w:numPr>
        <w:spacing w:before="0" w:beforeAutospacing="0" w:after="0" w:afterAutospacing="0"/>
        <w:textAlignment w:val="baseline"/>
        <w:rPr>
          <w:rFonts w:ascii="Kievit Offc" w:hAnsi="Kievit Offc" w:cstheme="minorHAnsi"/>
          <w:sz w:val="22"/>
          <w:szCs w:val="22"/>
        </w:rPr>
      </w:pPr>
      <w:r w:rsidRPr="006D5C09">
        <w:rPr>
          <w:rFonts w:ascii="Kievit Offc" w:hAnsi="Kievit Offc" w:cstheme="minorHAnsi"/>
          <w:sz w:val="22"/>
          <w:szCs w:val="22"/>
        </w:rPr>
        <w:t>Identify areas of personal networking related to career connections</w:t>
      </w:r>
      <w:r w:rsidR="00151A25" w:rsidRPr="006D5C09">
        <w:rPr>
          <w:rFonts w:ascii="Kievit Offc" w:hAnsi="Kievit Offc" w:cstheme="minorHAnsi"/>
          <w:sz w:val="22"/>
          <w:szCs w:val="22"/>
        </w:rPr>
        <w:t>.</w:t>
      </w:r>
      <w:r w:rsidR="00F01817" w:rsidRPr="006D5C09">
        <w:rPr>
          <w:rFonts w:ascii="Kievit Offc" w:hAnsi="Kievit Offc" w:cstheme="minorHAnsi"/>
          <w:sz w:val="22"/>
          <w:szCs w:val="22"/>
        </w:rPr>
        <w:t xml:space="preserve"> </w:t>
      </w:r>
    </w:p>
    <w:p w14:paraId="5820A949" w14:textId="4A1B48E4" w:rsidR="00F01817" w:rsidRPr="00C21440" w:rsidRDefault="00D3547B" w:rsidP="00F01817">
      <w:pPr>
        <w:pStyle w:val="paragraph"/>
        <w:numPr>
          <w:ilvl w:val="0"/>
          <w:numId w:val="3"/>
        </w:numPr>
        <w:spacing w:before="0" w:beforeAutospacing="0" w:after="0" w:afterAutospacing="0"/>
        <w:textAlignment w:val="baseline"/>
        <w:rPr>
          <w:rStyle w:val="normaltextrun"/>
          <w:rFonts w:ascii="Kievit Offc" w:hAnsi="Kievit Offc" w:cstheme="minorHAnsi"/>
          <w:sz w:val="22"/>
          <w:szCs w:val="22"/>
        </w:rPr>
      </w:pPr>
      <w:r w:rsidRPr="006D5C09">
        <w:rPr>
          <w:rFonts w:ascii="Kievit Offc" w:hAnsi="Kievit Offc" w:cstheme="minorHAnsi"/>
          <w:sz w:val="22"/>
          <w:szCs w:val="22"/>
        </w:rPr>
        <w:t>Create actionable steps to build on identified networks</w:t>
      </w:r>
      <w:r w:rsidR="00151A25" w:rsidRPr="006D5C09">
        <w:rPr>
          <w:rFonts w:ascii="Kievit Offc" w:hAnsi="Kievit Offc" w:cstheme="minorHAnsi"/>
          <w:sz w:val="22"/>
          <w:szCs w:val="22"/>
        </w:rPr>
        <w:t>.</w:t>
      </w:r>
      <w:r w:rsidR="00F01817" w:rsidRPr="006D5C09">
        <w:rPr>
          <w:rFonts w:ascii="Kievit Offc" w:hAnsi="Kievit Offc" w:cstheme="minorHAnsi"/>
          <w:sz w:val="22"/>
          <w:szCs w:val="22"/>
        </w:rPr>
        <w:t xml:space="preserve"> </w:t>
      </w:r>
    </w:p>
    <w:p w14:paraId="224CA864" w14:textId="4D778ED8" w:rsidR="00F01817" w:rsidRPr="006D5C09" w:rsidRDefault="43C6472F" w:rsidP="00C21440">
      <w:pPr>
        <w:pStyle w:val="Heading3"/>
        <w:rPr>
          <w:rStyle w:val="normaltextrun"/>
          <w:rFonts w:ascii="Kievit Offc" w:hAnsi="Kievit Offc" w:cstheme="minorBidi"/>
          <w:i/>
          <w:iCs/>
          <w:color w:val="D73F09"/>
          <w:sz w:val="22"/>
          <w:szCs w:val="22"/>
        </w:rPr>
      </w:pPr>
      <w:r w:rsidRPr="43C6472F">
        <w:rPr>
          <w:rStyle w:val="Heading3Char"/>
          <w:rFonts w:ascii="Kievit Offc" w:eastAsia="Kievit Offc" w:hAnsi="Kievit Offc" w:cs="Kievit Offc"/>
          <w:b/>
          <w:bCs/>
          <w:color w:val="D73F09"/>
          <w:sz w:val="24"/>
          <w:szCs w:val="24"/>
        </w:rPr>
        <w:t>Beyond OSU:</w:t>
      </w:r>
      <w:r w:rsidRPr="43C6472F">
        <w:rPr>
          <w:rStyle w:val="normaltextrun"/>
          <w:rFonts w:ascii="Kievit Offc" w:hAnsi="Kievit Offc" w:cstheme="minorBidi"/>
          <w:i/>
          <w:iCs/>
          <w:color w:val="D73F09"/>
          <w:sz w:val="22"/>
          <w:szCs w:val="22"/>
        </w:rPr>
        <w:t xml:space="preserve"> </w:t>
      </w:r>
      <w:r w:rsidR="00F01817">
        <w:tab/>
      </w:r>
    </w:p>
    <w:p w14:paraId="5A7DB045" w14:textId="0F3050D8" w:rsidR="00F01817" w:rsidRPr="006D5C09" w:rsidRDefault="43C6472F" w:rsidP="43C6472F">
      <w:pPr>
        <w:pStyle w:val="paragraph"/>
        <w:spacing w:before="0" w:beforeAutospacing="0" w:after="0" w:afterAutospacing="0"/>
        <w:ind w:left="2160" w:hanging="2160"/>
        <w:textAlignment w:val="baseline"/>
        <w:rPr>
          <w:rStyle w:val="normaltextrun"/>
          <w:rFonts w:ascii="Kievit Offc" w:hAnsi="Kievit Offc" w:cstheme="minorBidi"/>
          <w:b/>
          <w:bCs/>
          <w:color w:val="D73F09"/>
          <w:sz w:val="22"/>
          <w:szCs w:val="22"/>
        </w:rPr>
      </w:pPr>
      <w:r w:rsidRPr="43C6472F">
        <w:rPr>
          <w:rStyle w:val="normaltextrun"/>
          <w:rFonts w:ascii="Kievit Offc" w:hAnsi="Kievit Offc" w:cstheme="minorBidi"/>
          <w:sz w:val="22"/>
          <w:szCs w:val="22"/>
        </w:rPr>
        <w:t xml:space="preserve">This assignment falls under the Beyond OSU I (Prepare) learning outcome #2: </w:t>
      </w:r>
      <w:r w:rsidRPr="43C6472F">
        <w:rPr>
          <w:rStyle w:val="normaltextrun"/>
          <w:rFonts w:ascii="Kievit Offc" w:hAnsi="Kievit Offc" w:cstheme="minorBidi"/>
          <w:b/>
          <w:bCs/>
          <w:sz w:val="22"/>
          <w:szCs w:val="22"/>
        </w:rPr>
        <w:t xml:space="preserve">Apply life-long career </w:t>
      </w:r>
    </w:p>
    <w:p w14:paraId="4D2AE295" w14:textId="3AF56F18" w:rsidR="00C53356" w:rsidRPr="00C21440" w:rsidRDefault="43C6472F" w:rsidP="00C21440">
      <w:pPr>
        <w:pStyle w:val="paragraph"/>
        <w:spacing w:before="0" w:beforeAutospacing="0" w:after="0" w:afterAutospacing="0"/>
        <w:ind w:left="2160" w:hanging="2160"/>
        <w:textAlignment w:val="baseline"/>
        <w:rPr>
          <w:rStyle w:val="normaltextrun"/>
          <w:rFonts w:ascii="Kievit Offc" w:hAnsi="Kievit Offc" w:cstheme="minorBidi"/>
          <w:b/>
          <w:bCs/>
          <w:color w:val="D73F09"/>
          <w:sz w:val="22"/>
          <w:szCs w:val="22"/>
        </w:rPr>
      </w:pPr>
      <w:r w:rsidRPr="43C6472F">
        <w:rPr>
          <w:rStyle w:val="normaltextrun"/>
          <w:rFonts w:ascii="Kievit Offc" w:hAnsi="Kievit Offc" w:cstheme="minorBidi"/>
          <w:b/>
          <w:bCs/>
          <w:sz w:val="22"/>
          <w:szCs w:val="22"/>
        </w:rPr>
        <w:t>development concepts through the creation of career artifacts.</w:t>
      </w:r>
    </w:p>
    <w:p w14:paraId="28DF9089" w14:textId="6B030D0D" w:rsidR="00C53356" w:rsidRPr="006D5C09" w:rsidRDefault="43C6472F" w:rsidP="00C21440">
      <w:pPr>
        <w:pStyle w:val="Heading3"/>
        <w:rPr>
          <w:rStyle w:val="eop"/>
          <w:rFonts w:ascii="Kievit Offc" w:hAnsi="Kievit Offc" w:cstheme="minorBidi"/>
          <w:color w:val="D73F09"/>
          <w:sz w:val="22"/>
          <w:szCs w:val="22"/>
        </w:rPr>
      </w:pPr>
      <w:r w:rsidRPr="43C6472F">
        <w:rPr>
          <w:rStyle w:val="Heading3Char"/>
          <w:rFonts w:ascii="Kievit Offc" w:eastAsia="Kievit Offc" w:hAnsi="Kievit Offc" w:cs="Kievit Offc"/>
          <w:b/>
          <w:bCs/>
          <w:color w:val="D73F09"/>
          <w:sz w:val="24"/>
          <w:szCs w:val="24"/>
        </w:rPr>
        <w:t>NACE Competencies:</w:t>
      </w:r>
      <w:r w:rsidRPr="43C6472F">
        <w:rPr>
          <w:rStyle w:val="eop"/>
          <w:rFonts w:ascii="Kievit Offc" w:hAnsi="Kievit Offc" w:cstheme="minorBidi"/>
          <w:color w:val="D73F09"/>
          <w:sz w:val="22"/>
          <w:szCs w:val="22"/>
        </w:rPr>
        <w:t xml:space="preserve"> </w:t>
      </w:r>
      <w:r w:rsidR="00C53356">
        <w:tab/>
      </w:r>
    </w:p>
    <w:p w14:paraId="0D6D804B" w14:textId="3CF4B58A" w:rsidR="00C53356" w:rsidRPr="006D5C09" w:rsidRDefault="43C6472F" w:rsidP="43C6472F">
      <w:pPr>
        <w:pStyle w:val="paragraph"/>
        <w:spacing w:before="0" w:beforeAutospacing="0" w:after="0" w:afterAutospacing="0"/>
        <w:textAlignment w:val="baseline"/>
        <w:rPr>
          <w:rFonts w:ascii="Kievit Offc" w:hAnsi="Kievit Offc" w:cstheme="minorBidi"/>
          <w:sz w:val="22"/>
          <w:szCs w:val="22"/>
        </w:rPr>
      </w:pPr>
      <w:r w:rsidRPr="43C6472F">
        <w:rPr>
          <w:rFonts w:ascii="Kievit Offc" w:hAnsi="Kievit Offc" w:cstheme="minorBidi"/>
          <w:sz w:val="22"/>
          <w:szCs w:val="22"/>
        </w:rPr>
        <w:t xml:space="preserve">Skills developed completing this assignment: </w:t>
      </w:r>
      <w:r w:rsidR="00F01817" w:rsidRPr="43C6472F">
        <w:rPr>
          <w:rFonts w:ascii="Kievit Offc" w:hAnsi="Kievit Offc" w:cstheme="minorBidi"/>
          <w:sz w:val="22"/>
          <w:szCs w:val="22"/>
        </w:rPr>
        <w:t>Professionalism, Communication, Career &amp; Self-Developmen</w:t>
      </w:r>
      <w:r w:rsidR="00904359" w:rsidRPr="43C6472F">
        <w:rPr>
          <w:rFonts w:ascii="Kievit Offc" w:hAnsi="Kievit Offc" w:cstheme="minorBidi"/>
          <w:sz w:val="22"/>
          <w:szCs w:val="22"/>
        </w:rPr>
        <w:t>t</w:t>
      </w:r>
    </w:p>
    <w:p w14:paraId="4FA80357" w14:textId="337D1D71" w:rsidR="00D63287" w:rsidRPr="005F3926" w:rsidRDefault="00F01817" w:rsidP="005F3926">
      <w:pPr>
        <w:pStyle w:val="paragraph"/>
        <w:spacing w:before="0" w:beforeAutospacing="0" w:after="0" w:afterAutospacing="0"/>
        <w:jc w:val="center"/>
        <w:textAlignment w:val="baseline"/>
        <w:rPr>
          <w:rStyle w:val="normaltextrun"/>
          <w:rFonts w:asciiTheme="minorHAnsi" w:hAnsiTheme="minorHAnsi" w:cstheme="minorHAnsi"/>
          <w:color w:val="BFBFBF" w:themeColor="background1" w:themeShade="BF"/>
          <w:sz w:val="28"/>
          <w:szCs w:val="28"/>
        </w:rPr>
      </w:pPr>
      <w:r w:rsidRPr="006D5C09">
        <w:rPr>
          <w:rFonts w:ascii="Kievit Offc" w:hAnsi="Kievit Offc" w:cstheme="minorHAnsi"/>
          <w:color w:val="FB3F09"/>
          <w:sz w:val="22"/>
          <w:szCs w:val="22"/>
        </w:rPr>
        <w:br/>
      </w:r>
      <w:r w:rsidRPr="00BB7C80">
        <w:rPr>
          <w:rFonts w:asciiTheme="minorHAnsi" w:hAnsiTheme="minorHAnsi" w:cstheme="minorHAnsi"/>
          <w:noProof/>
        </w:rPr>
        <w:drawing>
          <wp:inline distT="0" distB="0" distL="0" distR="0" wp14:anchorId="7358E7F7" wp14:editId="4876A4E2">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39C5F2F2" w14:textId="63AE26DE" w:rsidR="00E20BD8" w:rsidRPr="00FF6C25" w:rsidRDefault="43C6472F" w:rsidP="43C6472F">
      <w:pPr>
        <w:pStyle w:val="Heading2"/>
        <w:rPr>
          <w:rStyle w:val="normaltextrun"/>
        </w:rPr>
      </w:pPr>
      <w:r>
        <w:t>Student Worksheet:</w:t>
      </w:r>
    </w:p>
    <w:p w14:paraId="06BB1553" w14:textId="48AC261A" w:rsidR="00201476" w:rsidRPr="005F3926" w:rsidRDefault="08EA6DC9" w:rsidP="08EA6DC9">
      <w:pPr>
        <w:pStyle w:val="paragraph"/>
        <w:spacing w:before="0" w:beforeAutospacing="0" w:after="160" w:afterAutospacing="0"/>
        <w:textAlignment w:val="baseline"/>
        <w:rPr>
          <w:rStyle w:val="normaltextrun"/>
          <w:rFonts w:ascii="Kievit Offc" w:hAnsi="Kievit Offc" w:cstheme="minorHAnsi"/>
          <w:sz w:val="22"/>
          <w:szCs w:val="22"/>
        </w:rPr>
      </w:pPr>
      <w:r w:rsidRPr="005F3926">
        <w:rPr>
          <w:rStyle w:val="normaltextrun"/>
          <w:rFonts w:ascii="Kievit Offc" w:hAnsi="Kievit Offc" w:cstheme="minorHAnsi"/>
          <w:b/>
          <w:bCs/>
          <w:sz w:val="22"/>
          <w:szCs w:val="22"/>
        </w:rPr>
        <w:t>For many students, networking is a foreign concept that can feel very invasive in asking for help from strangers or people they don’t know well.</w:t>
      </w:r>
      <w:r w:rsidRPr="005F3926">
        <w:rPr>
          <w:rStyle w:val="normaltextrun"/>
          <w:rFonts w:ascii="Kievit Offc" w:hAnsi="Kievit Offc" w:cstheme="minorHAnsi"/>
          <w:sz w:val="22"/>
          <w:szCs w:val="22"/>
        </w:rPr>
        <w:t xml:space="preserve"> This assignment helps students identify connections close to them, then expands to create logical pathways for reaching out. Once you ask one person for help or advice, this process becomes easier. The point is to try to mak</w:t>
      </w:r>
      <w:r w:rsidR="005F3926">
        <w:rPr>
          <w:rStyle w:val="normaltextrun"/>
          <w:rFonts w:ascii="Kievit Offc" w:hAnsi="Kievit Offc" w:cstheme="minorHAnsi"/>
          <w:sz w:val="22"/>
          <w:szCs w:val="22"/>
        </w:rPr>
        <w:t>e</w:t>
      </w:r>
      <w:r w:rsidRPr="005F3926">
        <w:rPr>
          <w:rStyle w:val="normaltextrun"/>
          <w:rFonts w:ascii="Kievit Offc" w:hAnsi="Kievit Offc" w:cstheme="minorHAnsi"/>
          <w:sz w:val="22"/>
          <w:szCs w:val="22"/>
        </w:rPr>
        <w:t xml:space="preserve"> </w:t>
      </w:r>
      <w:r w:rsidR="005F3926">
        <w:rPr>
          <w:rStyle w:val="normaltextrun"/>
          <w:rFonts w:ascii="Kievit Offc" w:hAnsi="Kievit Offc" w:cstheme="minorHAnsi"/>
          <w:sz w:val="22"/>
          <w:szCs w:val="22"/>
        </w:rPr>
        <w:t xml:space="preserve">more </w:t>
      </w:r>
      <w:r w:rsidRPr="005F3926">
        <w:rPr>
          <w:rStyle w:val="normaltextrun"/>
          <w:rFonts w:ascii="Kievit Offc" w:hAnsi="Kievit Offc" w:cstheme="minorHAnsi"/>
          <w:sz w:val="22"/>
          <w:szCs w:val="22"/>
        </w:rPr>
        <w:t>intentional connections in your career journey.    </w:t>
      </w:r>
    </w:p>
    <w:p w14:paraId="02B802B5" w14:textId="5F5D5D60" w:rsidR="00F01817" w:rsidRPr="005F3926" w:rsidRDefault="43C6472F" w:rsidP="006B205F">
      <w:pPr>
        <w:pStyle w:val="Heading3"/>
        <w:rPr>
          <w:rStyle w:val="normaltextrun"/>
          <w:rFonts w:ascii="Kievit Offc" w:hAnsi="Kievit Offc" w:cstheme="minorBidi"/>
          <w:sz w:val="22"/>
          <w:szCs w:val="22"/>
        </w:rPr>
      </w:pPr>
      <w:r w:rsidRPr="43C6472F">
        <w:rPr>
          <w:rStyle w:val="Heading3Char"/>
          <w:rFonts w:ascii="Kievit Offc" w:eastAsia="Kievit Offc" w:hAnsi="Kievit Offc" w:cs="Kievit Offc"/>
          <w:b/>
          <w:bCs/>
          <w:color w:val="D73F09"/>
          <w:sz w:val="24"/>
          <w:szCs w:val="24"/>
        </w:rPr>
        <w:t>Step 1:</w:t>
      </w:r>
      <w:r w:rsidRPr="43C6472F">
        <w:rPr>
          <w:rStyle w:val="normaltextrun"/>
          <w:rFonts w:ascii="Kievit Offc" w:hAnsi="Kievit Offc" w:cstheme="minorBidi"/>
          <w:b/>
          <w:bCs/>
          <w:color w:val="D73F09"/>
          <w:sz w:val="22"/>
          <w:szCs w:val="22"/>
        </w:rPr>
        <w:t xml:space="preserve"> </w:t>
      </w:r>
    </w:p>
    <w:p w14:paraId="7DC00C88" w14:textId="73572727" w:rsidR="00F01817" w:rsidRPr="005F3926" w:rsidRDefault="43C6472F" w:rsidP="43C6472F">
      <w:pPr>
        <w:pStyle w:val="paragraph"/>
        <w:spacing w:before="0" w:beforeAutospacing="0" w:after="160" w:afterAutospacing="0"/>
        <w:textAlignment w:val="baseline"/>
        <w:rPr>
          <w:rStyle w:val="normaltextrun"/>
          <w:rFonts w:ascii="Kievit Offc" w:hAnsi="Kievit Offc" w:cstheme="minorBidi"/>
          <w:sz w:val="22"/>
          <w:szCs w:val="22"/>
        </w:rPr>
      </w:pPr>
      <w:r w:rsidRPr="43C6472F">
        <w:rPr>
          <w:rStyle w:val="normaltextrun"/>
          <w:rFonts w:ascii="Kievit Offc" w:hAnsi="Kievit Offc" w:cstheme="minorBidi"/>
          <w:b/>
          <w:bCs/>
          <w:sz w:val="22"/>
          <w:szCs w:val="22"/>
        </w:rPr>
        <w:t>Identify:</w:t>
      </w:r>
      <w:r w:rsidRPr="43C6472F">
        <w:rPr>
          <w:rStyle w:val="normaltextrun"/>
          <w:rFonts w:ascii="Kievit Offc" w:hAnsi="Kievit Offc" w:cstheme="minorBidi"/>
          <w:sz w:val="22"/>
          <w:szCs w:val="22"/>
        </w:rPr>
        <w:t xml:space="preserve"> For each of the categories below, identify individuals who could be good career connectors.</w:t>
      </w:r>
    </w:p>
    <w:p w14:paraId="2D5FBE02" w14:textId="0F4B5872" w:rsidR="00B03C83" w:rsidRPr="005F3926" w:rsidRDefault="43C6472F" w:rsidP="43C6472F">
      <w:pPr>
        <w:pStyle w:val="paragraph"/>
        <w:spacing w:before="0" w:beforeAutospacing="0" w:after="160" w:afterAutospacing="0"/>
        <w:textAlignment w:val="baseline"/>
        <w:rPr>
          <w:rStyle w:val="normaltextrun"/>
          <w:rFonts w:ascii="Kievit Offc" w:hAnsi="Kievit Offc" w:cstheme="minorBidi"/>
          <w:sz w:val="22"/>
          <w:szCs w:val="22"/>
        </w:rPr>
      </w:pPr>
      <w:r w:rsidRPr="43C6472F">
        <w:rPr>
          <w:rStyle w:val="normaltextrun"/>
          <w:rFonts w:ascii="Kievit Offc" w:hAnsi="Kievit Offc" w:cstheme="minorBidi"/>
          <w:b/>
          <w:bCs/>
          <w:sz w:val="22"/>
          <w:szCs w:val="22"/>
        </w:rPr>
        <w:t>Note:</w:t>
      </w:r>
      <w:r w:rsidRPr="43C6472F">
        <w:rPr>
          <w:rStyle w:val="normaltextrun"/>
          <w:rFonts w:ascii="Kievit Offc" w:hAnsi="Kievit Offc" w:cstheme="minorBidi"/>
          <w:sz w:val="22"/>
          <w:szCs w:val="22"/>
        </w:rPr>
        <w:t xml:space="preserve"> These don’t need to be people you know well but try to name at least one per category. (A good career connector has knowledge of career paths, skills/knowledge in a specific area, good contacts/networks and support for your personal career journey.)</w:t>
      </w:r>
    </w:p>
    <w:tbl>
      <w:tblPr>
        <w:tblW w:w="10345" w:type="dxa"/>
        <w:tblLook w:val="04A0" w:firstRow="1" w:lastRow="0" w:firstColumn="1" w:lastColumn="0" w:noHBand="0" w:noVBand="1"/>
      </w:tblPr>
      <w:tblGrid>
        <w:gridCol w:w="2020"/>
        <w:gridCol w:w="1845"/>
        <w:gridCol w:w="2195"/>
        <w:gridCol w:w="2215"/>
        <w:gridCol w:w="2070"/>
      </w:tblGrid>
      <w:tr w:rsidR="00B4194C" w:rsidRPr="00BB7C80" w14:paraId="5F9BE743" w14:textId="77777777" w:rsidTr="00B4194C">
        <w:trPr>
          <w:trHeight w:val="290"/>
        </w:trPr>
        <w:tc>
          <w:tcPr>
            <w:tcW w:w="202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5DB26A5" w14:textId="77777777" w:rsidR="00B4194C" w:rsidRPr="007E3A38" w:rsidRDefault="00B4194C"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Friends/Peers</w:t>
            </w:r>
          </w:p>
        </w:tc>
        <w:tc>
          <w:tcPr>
            <w:tcW w:w="1845" w:type="dxa"/>
            <w:tcBorders>
              <w:top w:val="single" w:sz="4" w:space="0" w:color="auto"/>
              <w:left w:val="nil"/>
              <w:bottom w:val="single" w:sz="4" w:space="0" w:color="auto"/>
              <w:right w:val="single" w:sz="4" w:space="0" w:color="auto"/>
            </w:tcBorders>
            <w:shd w:val="clear" w:color="000000" w:fill="000000"/>
            <w:noWrap/>
            <w:vAlign w:val="bottom"/>
            <w:hideMark/>
          </w:tcPr>
          <w:p w14:paraId="0366502D" w14:textId="77777777" w:rsidR="00B4194C" w:rsidRPr="007E3A38" w:rsidRDefault="00B4194C"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Mentors</w:t>
            </w:r>
          </w:p>
        </w:tc>
        <w:tc>
          <w:tcPr>
            <w:tcW w:w="2195" w:type="dxa"/>
            <w:tcBorders>
              <w:top w:val="single" w:sz="4" w:space="0" w:color="auto"/>
              <w:left w:val="nil"/>
              <w:bottom w:val="single" w:sz="4" w:space="0" w:color="auto"/>
              <w:right w:val="single" w:sz="4" w:space="0" w:color="auto"/>
            </w:tcBorders>
            <w:shd w:val="clear" w:color="000000" w:fill="000000"/>
            <w:noWrap/>
            <w:vAlign w:val="bottom"/>
            <w:hideMark/>
          </w:tcPr>
          <w:p w14:paraId="071E85B9" w14:textId="77777777" w:rsidR="00B4194C" w:rsidRPr="007E3A38" w:rsidRDefault="00B4194C"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Professors and Advisors</w:t>
            </w:r>
          </w:p>
        </w:tc>
        <w:tc>
          <w:tcPr>
            <w:tcW w:w="2215" w:type="dxa"/>
            <w:tcBorders>
              <w:top w:val="single" w:sz="4" w:space="0" w:color="auto"/>
              <w:left w:val="nil"/>
              <w:bottom w:val="single" w:sz="4" w:space="0" w:color="auto"/>
              <w:right w:val="single" w:sz="4" w:space="0" w:color="auto"/>
            </w:tcBorders>
            <w:shd w:val="clear" w:color="000000" w:fill="000000"/>
            <w:noWrap/>
            <w:vAlign w:val="bottom"/>
            <w:hideMark/>
          </w:tcPr>
          <w:p w14:paraId="38FCC69A" w14:textId="77777777" w:rsidR="00B4194C" w:rsidRPr="007E3A38" w:rsidRDefault="00B4194C"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Co-workers or Supervisors</w:t>
            </w:r>
          </w:p>
        </w:tc>
        <w:tc>
          <w:tcPr>
            <w:tcW w:w="2070" w:type="dxa"/>
            <w:tcBorders>
              <w:top w:val="single" w:sz="4" w:space="0" w:color="auto"/>
              <w:left w:val="nil"/>
              <w:bottom w:val="single" w:sz="4" w:space="0" w:color="auto"/>
              <w:right w:val="single" w:sz="4" w:space="0" w:color="auto"/>
            </w:tcBorders>
            <w:shd w:val="clear" w:color="000000" w:fill="000000"/>
            <w:noWrap/>
            <w:vAlign w:val="bottom"/>
            <w:hideMark/>
          </w:tcPr>
          <w:p w14:paraId="545BC4DB" w14:textId="77777777" w:rsidR="00B4194C" w:rsidRPr="007E3A38" w:rsidRDefault="00B4194C"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Family/Other</w:t>
            </w:r>
          </w:p>
        </w:tc>
      </w:tr>
      <w:tr w:rsidR="00B4194C" w:rsidRPr="00BB7C80" w14:paraId="01A829D6" w14:textId="77777777" w:rsidTr="00FF6C25">
        <w:trPr>
          <w:trHeight w:val="503"/>
        </w:trPr>
        <w:tc>
          <w:tcPr>
            <w:tcW w:w="2020" w:type="dxa"/>
            <w:tcBorders>
              <w:top w:val="nil"/>
              <w:left w:val="single" w:sz="4" w:space="0" w:color="auto"/>
              <w:bottom w:val="single" w:sz="4" w:space="0" w:color="auto"/>
              <w:right w:val="single" w:sz="4" w:space="0" w:color="auto"/>
            </w:tcBorders>
            <w:noWrap/>
            <w:vAlign w:val="bottom"/>
            <w:hideMark/>
          </w:tcPr>
          <w:p w14:paraId="7B03F025" w14:textId="189DA13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1845" w:type="dxa"/>
            <w:tcBorders>
              <w:top w:val="nil"/>
              <w:left w:val="nil"/>
              <w:bottom w:val="single" w:sz="4" w:space="0" w:color="auto"/>
              <w:right w:val="single" w:sz="4" w:space="0" w:color="auto"/>
            </w:tcBorders>
            <w:noWrap/>
            <w:vAlign w:val="bottom"/>
            <w:hideMark/>
          </w:tcPr>
          <w:p w14:paraId="6120B07A"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195" w:type="dxa"/>
            <w:tcBorders>
              <w:top w:val="nil"/>
              <w:left w:val="nil"/>
              <w:bottom w:val="single" w:sz="4" w:space="0" w:color="auto"/>
              <w:right w:val="single" w:sz="4" w:space="0" w:color="auto"/>
            </w:tcBorders>
            <w:noWrap/>
            <w:vAlign w:val="bottom"/>
            <w:hideMark/>
          </w:tcPr>
          <w:p w14:paraId="3E1F2E08"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215" w:type="dxa"/>
            <w:tcBorders>
              <w:top w:val="nil"/>
              <w:left w:val="nil"/>
              <w:bottom w:val="single" w:sz="4" w:space="0" w:color="auto"/>
              <w:right w:val="single" w:sz="4" w:space="0" w:color="auto"/>
            </w:tcBorders>
            <w:noWrap/>
            <w:vAlign w:val="bottom"/>
            <w:hideMark/>
          </w:tcPr>
          <w:p w14:paraId="4D35D075"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070" w:type="dxa"/>
            <w:tcBorders>
              <w:top w:val="nil"/>
              <w:left w:val="nil"/>
              <w:bottom w:val="single" w:sz="4" w:space="0" w:color="auto"/>
              <w:right w:val="single" w:sz="4" w:space="0" w:color="auto"/>
            </w:tcBorders>
            <w:noWrap/>
            <w:vAlign w:val="bottom"/>
            <w:hideMark/>
          </w:tcPr>
          <w:p w14:paraId="248AF365"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r>
      <w:tr w:rsidR="00B4194C" w:rsidRPr="00BB7C80" w14:paraId="533E329B" w14:textId="77777777" w:rsidTr="00FF6C25">
        <w:trPr>
          <w:trHeight w:val="530"/>
        </w:trPr>
        <w:tc>
          <w:tcPr>
            <w:tcW w:w="2020" w:type="dxa"/>
            <w:tcBorders>
              <w:top w:val="nil"/>
              <w:left w:val="single" w:sz="4" w:space="0" w:color="auto"/>
              <w:bottom w:val="single" w:sz="4" w:space="0" w:color="auto"/>
              <w:right w:val="single" w:sz="4" w:space="0" w:color="auto"/>
            </w:tcBorders>
            <w:noWrap/>
            <w:vAlign w:val="bottom"/>
            <w:hideMark/>
          </w:tcPr>
          <w:p w14:paraId="2B599670"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1845" w:type="dxa"/>
            <w:tcBorders>
              <w:top w:val="nil"/>
              <w:left w:val="nil"/>
              <w:bottom w:val="single" w:sz="4" w:space="0" w:color="auto"/>
              <w:right w:val="single" w:sz="4" w:space="0" w:color="auto"/>
            </w:tcBorders>
            <w:noWrap/>
            <w:vAlign w:val="bottom"/>
            <w:hideMark/>
          </w:tcPr>
          <w:p w14:paraId="26ED1A29"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195" w:type="dxa"/>
            <w:tcBorders>
              <w:top w:val="nil"/>
              <w:left w:val="nil"/>
              <w:bottom w:val="single" w:sz="4" w:space="0" w:color="auto"/>
              <w:right w:val="single" w:sz="4" w:space="0" w:color="auto"/>
            </w:tcBorders>
            <w:noWrap/>
            <w:vAlign w:val="bottom"/>
            <w:hideMark/>
          </w:tcPr>
          <w:p w14:paraId="71116335"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215" w:type="dxa"/>
            <w:tcBorders>
              <w:top w:val="nil"/>
              <w:left w:val="nil"/>
              <w:bottom w:val="single" w:sz="4" w:space="0" w:color="auto"/>
              <w:right w:val="single" w:sz="4" w:space="0" w:color="auto"/>
            </w:tcBorders>
            <w:noWrap/>
            <w:vAlign w:val="bottom"/>
            <w:hideMark/>
          </w:tcPr>
          <w:p w14:paraId="4317D550"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070" w:type="dxa"/>
            <w:tcBorders>
              <w:top w:val="nil"/>
              <w:left w:val="nil"/>
              <w:bottom w:val="single" w:sz="4" w:space="0" w:color="auto"/>
              <w:right w:val="single" w:sz="4" w:space="0" w:color="auto"/>
            </w:tcBorders>
            <w:noWrap/>
            <w:vAlign w:val="bottom"/>
            <w:hideMark/>
          </w:tcPr>
          <w:p w14:paraId="045F3343"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r>
      <w:tr w:rsidR="00B4194C" w:rsidRPr="00BB7C80" w14:paraId="5CB42B32" w14:textId="77777777" w:rsidTr="00FF6C25">
        <w:trPr>
          <w:trHeight w:val="539"/>
        </w:trPr>
        <w:tc>
          <w:tcPr>
            <w:tcW w:w="2020" w:type="dxa"/>
            <w:tcBorders>
              <w:top w:val="nil"/>
              <w:left w:val="single" w:sz="4" w:space="0" w:color="auto"/>
              <w:bottom w:val="single" w:sz="4" w:space="0" w:color="auto"/>
              <w:right w:val="single" w:sz="4" w:space="0" w:color="auto"/>
            </w:tcBorders>
            <w:noWrap/>
            <w:vAlign w:val="bottom"/>
            <w:hideMark/>
          </w:tcPr>
          <w:p w14:paraId="14285707"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1845" w:type="dxa"/>
            <w:tcBorders>
              <w:top w:val="nil"/>
              <w:left w:val="nil"/>
              <w:bottom w:val="single" w:sz="4" w:space="0" w:color="auto"/>
              <w:right w:val="single" w:sz="4" w:space="0" w:color="auto"/>
            </w:tcBorders>
            <w:noWrap/>
            <w:vAlign w:val="bottom"/>
            <w:hideMark/>
          </w:tcPr>
          <w:p w14:paraId="6A9F5E8A"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195" w:type="dxa"/>
            <w:tcBorders>
              <w:top w:val="nil"/>
              <w:left w:val="nil"/>
              <w:bottom w:val="single" w:sz="4" w:space="0" w:color="auto"/>
              <w:right w:val="single" w:sz="4" w:space="0" w:color="auto"/>
            </w:tcBorders>
            <w:noWrap/>
            <w:vAlign w:val="bottom"/>
            <w:hideMark/>
          </w:tcPr>
          <w:p w14:paraId="7EFABA68"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215" w:type="dxa"/>
            <w:tcBorders>
              <w:top w:val="nil"/>
              <w:left w:val="nil"/>
              <w:bottom w:val="single" w:sz="4" w:space="0" w:color="auto"/>
              <w:right w:val="single" w:sz="4" w:space="0" w:color="auto"/>
            </w:tcBorders>
            <w:noWrap/>
            <w:vAlign w:val="bottom"/>
            <w:hideMark/>
          </w:tcPr>
          <w:p w14:paraId="73CE25A8" w14:textId="77777777"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c>
          <w:tcPr>
            <w:tcW w:w="2070" w:type="dxa"/>
            <w:tcBorders>
              <w:top w:val="nil"/>
              <w:left w:val="nil"/>
              <w:bottom w:val="single" w:sz="4" w:space="0" w:color="auto"/>
              <w:right w:val="single" w:sz="4" w:space="0" w:color="auto"/>
            </w:tcBorders>
            <w:noWrap/>
            <w:vAlign w:val="bottom"/>
            <w:hideMark/>
          </w:tcPr>
          <w:p w14:paraId="4687A43A" w14:textId="20B927B9" w:rsidR="00B4194C" w:rsidRPr="005F3926" w:rsidRDefault="00B4194C"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 </w:t>
            </w:r>
          </w:p>
        </w:tc>
      </w:tr>
    </w:tbl>
    <w:p w14:paraId="46FC4FB2" w14:textId="77777777" w:rsidR="00FF6C25" w:rsidRDefault="005F3926" w:rsidP="00F01817">
      <w:pPr>
        <w:pStyle w:val="Default"/>
        <w:rPr>
          <w:rStyle w:val="normaltextrun"/>
          <w:rFonts w:ascii="Kievit Offc" w:eastAsia="Times New Roman" w:hAnsi="Kievit Offc" w:cstheme="minorHAnsi"/>
          <w:b/>
          <w:bCs/>
          <w:color w:val="D73F09"/>
          <w:sz w:val="22"/>
          <w:szCs w:val="22"/>
        </w:rPr>
      </w:pPr>
      <w:r>
        <w:rPr>
          <w:rStyle w:val="normaltextrun"/>
          <w:rFonts w:ascii="Kievit Offc" w:eastAsia="Times New Roman" w:hAnsi="Kievit Offc" w:cstheme="minorHAnsi"/>
          <w:b/>
          <w:bCs/>
          <w:color w:val="D73F09"/>
          <w:sz w:val="22"/>
          <w:szCs w:val="22"/>
        </w:rPr>
        <w:br/>
      </w:r>
    </w:p>
    <w:p w14:paraId="0EDEF2BE" w14:textId="6E8FD2E1" w:rsidR="00FF6C25" w:rsidRDefault="00FF6C25" w:rsidP="43C6472F">
      <w:pPr>
        <w:pStyle w:val="Default"/>
        <w:rPr>
          <w:rStyle w:val="normaltextrun"/>
          <w:rFonts w:ascii="Kievit Offc" w:eastAsia="Times New Roman" w:hAnsi="Kievit Offc" w:cstheme="minorBidi"/>
          <w:b/>
          <w:bCs/>
          <w:color w:val="D73F09"/>
          <w:sz w:val="22"/>
          <w:szCs w:val="22"/>
        </w:rPr>
      </w:pPr>
    </w:p>
    <w:p w14:paraId="31F3CA92" w14:textId="77777777" w:rsidR="007E3A38" w:rsidRDefault="007E3A38" w:rsidP="00F01817">
      <w:pPr>
        <w:pStyle w:val="Default"/>
        <w:rPr>
          <w:rStyle w:val="normaltextrun"/>
          <w:rFonts w:ascii="Kievit Offc" w:eastAsia="Times New Roman" w:hAnsi="Kievit Offc" w:cstheme="minorHAnsi"/>
          <w:b/>
          <w:bCs/>
          <w:color w:val="D73F09"/>
          <w:sz w:val="22"/>
          <w:szCs w:val="22"/>
        </w:rPr>
      </w:pPr>
    </w:p>
    <w:p w14:paraId="3A23C2EC" w14:textId="77777777" w:rsidR="003860EB" w:rsidRDefault="003860EB" w:rsidP="00F01817">
      <w:pPr>
        <w:pStyle w:val="Default"/>
        <w:rPr>
          <w:rStyle w:val="normaltextrun"/>
          <w:rFonts w:ascii="Kievit Offc" w:eastAsia="Times New Roman" w:hAnsi="Kievit Offc" w:cstheme="minorHAnsi"/>
          <w:b/>
          <w:bCs/>
          <w:color w:val="D73F09"/>
          <w:sz w:val="22"/>
          <w:szCs w:val="22"/>
        </w:rPr>
      </w:pPr>
    </w:p>
    <w:p w14:paraId="7845E604" w14:textId="4415A92D" w:rsidR="0067343E" w:rsidRPr="005F3926" w:rsidRDefault="43C6472F" w:rsidP="003860EB">
      <w:pPr>
        <w:pStyle w:val="Heading3"/>
        <w:rPr>
          <w:rStyle w:val="normaltextrun"/>
          <w:rFonts w:ascii="Kievit Offc" w:eastAsia="Times New Roman" w:hAnsi="Kievit Offc" w:cstheme="minorBidi"/>
          <w:sz w:val="22"/>
          <w:szCs w:val="22"/>
        </w:rPr>
      </w:pPr>
      <w:r w:rsidRPr="43C6472F">
        <w:rPr>
          <w:rStyle w:val="Heading3Char"/>
          <w:rFonts w:ascii="Kievit Offc" w:eastAsia="Kievit Offc" w:hAnsi="Kievit Offc" w:cs="Kievit Offc"/>
          <w:b/>
          <w:bCs/>
          <w:color w:val="D73F09"/>
          <w:sz w:val="24"/>
          <w:szCs w:val="24"/>
        </w:rPr>
        <w:lastRenderedPageBreak/>
        <w:t>Step 2:</w:t>
      </w:r>
      <w:r w:rsidRPr="43C6472F">
        <w:rPr>
          <w:rStyle w:val="normaltextrun"/>
          <w:rFonts w:ascii="Kievit Offc" w:eastAsia="Times New Roman" w:hAnsi="Kievit Offc" w:cstheme="minorBidi"/>
          <w:b/>
          <w:bCs/>
          <w:color w:val="D73F09"/>
          <w:sz w:val="22"/>
          <w:szCs w:val="22"/>
        </w:rPr>
        <w:t xml:space="preserve"> </w:t>
      </w:r>
    </w:p>
    <w:p w14:paraId="7D4A5D38" w14:textId="48D6FBB4" w:rsidR="0067343E" w:rsidRPr="005F3926" w:rsidRDefault="43C6472F" w:rsidP="43C6472F">
      <w:pPr>
        <w:pStyle w:val="Default"/>
        <w:spacing w:after="240"/>
        <w:textAlignment w:val="baseline"/>
        <w:rPr>
          <w:rStyle w:val="eop"/>
          <w:rFonts w:ascii="Kievit Offc" w:hAnsi="Kievit Offc" w:cstheme="minorBidi"/>
          <w:color w:val="D73F09"/>
          <w:sz w:val="22"/>
          <w:szCs w:val="22"/>
        </w:rPr>
      </w:pPr>
      <w:r w:rsidRPr="43C6472F">
        <w:rPr>
          <w:rStyle w:val="normaltextrun"/>
          <w:rFonts w:ascii="Kievit Offc" w:eastAsia="Times New Roman" w:hAnsi="Kievit Offc" w:cstheme="minorBidi"/>
          <w:b/>
          <w:bCs/>
          <w:sz w:val="22"/>
          <w:szCs w:val="22"/>
        </w:rPr>
        <w:t xml:space="preserve">Expand: </w:t>
      </w:r>
      <w:r w:rsidRPr="43C6472F">
        <w:rPr>
          <w:rStyle w:val="normaltextrun"/>
          <w:rFonts w:ascii="Kievit Offc" w:eastAsia="Times New Roman" w:hAnsi="Kievit Offc" w:cstheme="minorBidi"/>
          <w:sz w:val="22"/>
          <w:szCs w:val="22"/>
        </w:rPr>
        <w:t>At the top of each column below,</w:t>
      </w:r>
      <w:r w:rsidRPr="43C6472F">
        <w:rPr>
          <w:rStyle w:val="normaltextrun"/>
          <w:rFonts w:ascii="Kievit Offc" w:eastAsia="Times New Roman" w:hAnsi="Kievit Offc" w:cstheme="minorBidi"/>
          <w:b/>
          <w:bCs/>
          <w:sz w:val="22"/>
          <w:szCs w:val="22"/>
        </w:rPr>
        <w:t xml:space="preserve"> </w:t>
      </w:r>
      <w:r w:rsidRPr="43C6472F">
        <w:rPr>
          <w:rStyle w:val="normaltextrun"/>
          <w:rFonts w:ascii="Kievit Offc" w:eastAsia="Times New Roman" w:hAnsi="Kievit Offc" w:cstheme="minorBidi"/>
          <w:sz w:val="22"/>
          <w:szCs w:val="22"/>
        </w:rPr>
        <w:t xml:space="preserve">pull down one of the names from the columns above. </w:t>
      </w:r>
    </w:p>
    <w:p w14:paraId="127B9377" w14:textId="36A1D495" w:rsidR="0067343E" w:rsidRPr="005F3926" w:rsidRDefault="0067343E" w:rsidP="43C6472F">
      <w:pPr>
        <w:pStyle w:val="Default"/>
        <w:spacing w:after="240"/>
        <w:textAlignment w:val="baseline"/>
        <w:rPr>
          <w:rStyle w:val="eop"/>
          <w:rFonts w:ascii="Kievit Offc" w:hAnsi="Kievit Offc" w:cstheme="minorBidi"/>
          <w:color w:val="D73F09"/>
          <w:sz w:val="22"/>
          <w:szCs w:val="22"/>
        </w:rPr>
      </w:pPr>
      <w:r w:rsidRPr="43C6472F">
        <w:rPr>
          <w:rStyle w:val="normaltextrun"/>
          <w:rFonts w:ascii="Kievit Offc" w:hAnsi="Kievit Offc" w:cstheme="minorBidi"/>
          <w:sz w:val="22"/>
          <w:szCs w:val="22"/>
        </w:rPr>
        <w:t>Below them, list up to 3 ways that person could support your career (e.g. write recommendations, make introductions, provide insight, answer questions, help form clear goals</w:t>
      </w:r>
      <w:r w:rsidR="00C04E9D" w:rsidRPr="43C6472F">
        <w:rPr>
          <w:rStyle w:val="normaltextrun"/>
          <w:rFonts w:ascii="Kievit Offc" w:hAnsi="Kievit Offc" w:cstheme="minorBidi"/>
          <w:sz w:val="22"/>
          <w:szCs w:val="22"/>
        </w:rPr>
        <w:t>, mentor on career planning, etc</w:t>
      </w:r>
      <w:r w:rsidR="00A2043D" w:rsidRPr="43C6472F">
        <w:rPr>
          <w:rStyle w:val="normaltextrun"/>
          <w:rFonts w:ascii="Kievit Offc" w:hAnsi="Kievit Offc" w:cstheme="minorBidi"/>
          <w:sz w:val="22"/>
          <w:szCs w:val="22"/>
        </w:rPr>
        <w:t>.</w:t>
      </w:r>
      <w:r w:rsidR="00C04E9D" w:rsidRPr="43C6472F">
        <w:rPr>
          <w:rStyle w:val="normaltextrun"/>
          <w:rFonts w:ascii="Kievit Offc" w:hAnsi="Kievit Offc" w:cstheme="minorBidi"/>
          <w:sz w:val="22"/>
          <w:szCs w:val="22"/>
        </w:rPr>
        <w:t>)</w:t>
      </w:r>
      <w:r w:rsidR="00D63287" w:rsidRPr="43C6472F">
        <w:rPr>
          <w:rStyle w:val="normaltextrun"/>
          <w:rFonts w:ascii="Kievit Offc" w:hAnsi="Kievit Offc" w:cstheme="minorBidi"/>
          <w:sz w:val="22"/>
          <w:szCs w:val="22"/>
        </w:rPr>
        <w:t>.</w:t>
      </w:r>
    </w:p>
    <w:tbl>
      <w:tblPr>
        <w:tblW w:w="10345" w:type="dxa"/>
        <w:tblLook w:val="04A0" w:firstRow="1" w:lastRow="0" w:firstColumn="1" w:lastColumn="0" w:noHBand="0" w:noVBand="1"/>
      </w:tblPr>
      <w:tblGrid>
        <w:gridCol w:w="2020"/>
        <w:gridCol w:w="1845"/>
        <w:gridCol w:w="90"/>
        <w:gridCol w:w="2105"/>
        <w:gridCol w:w="2215"/>
        <w:gridCol w:w="2070"/>
      </w:tblGrid>
      <w:tr w:rsidR="00A964D7" w:rsidRPr="00BB7C80" w14:paraId="734B5BA1" w14:textId="77777777" w:rsidTr="00392E6B">
        <w:trPr>
          <w:trHeight w:val="290"/>
        </w:trPr>
        <w:tc>
          <w:tcPr>
            <w:tcW w:w="202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13D0C2F" w14:textId="77777777" w:rsidR="00A964D7" w:rsidRPr="007E3A38" w:rsidRDefault="00A964D7"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Friends/Peers</w:t>
            </w:r>
          </w:p>
        </w:tc>
        <w:tc>
          <w:tcPr>
            <w:tcW w:w="1845" w:type="dxa"/>
            <w:tcBorders>
              <w:top w:val="single" w:sz="4" w:space="0" w:color="auto"/>
              <w:left w:val="nil"/>
              <w:bottom w:val="single" w:sz="4" w:space="0" w:color="auto"/>
              <w:right w:val="single" w:sz="4" w:space="0" w:color="auto"/>
            </w:tcBorders>
            <w:shd w:val="clear" w:color="000000" w:fill="000000"/>
            <w:noWrap/>
            <w:vAlign w:val="bottom"/>
            <w:hideMark/>
          </w:tcPr>
          <w:p w14:paraId="5E0944BC" w14:textId="77777777" w:rsidR="00A964D7" w:rsidRPr="007E3A38" w:rsidRDefault="00A964D7"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Mentors</w:t>
            </w:r>
          </w:p>
        </w:tc>
        <w:tc>
          <w:tcPr>
            <w:tcW w:w="2195" w:type="dxa"/>
            <w:gridSpan w:val="2"/>
            <w:tcBorders>
              <w:top w:val="single" w:sz="4" w:space="0" w:color="auto"/>
              <w:left w:val="nil"/>
              <w:bottom w:val="single" w:sz="4" w:space="0" w:color="auto"/>
              <w:right w:val="single" w:sz="4" w:space="0" w:color="auto"/>
            </w:tcBorders>
            <w:shd w:val="clear" w:color="000000" w:fill="000000"/>
            <w:noWrap/>
            <w:vAlign w:val="bottom"/>
            <w:hideMark/>
          </w:tcPr>
          <w:p w14:paraId="249EBC16" w14:textId="77777777" w:rsidR="00A964D7" w:rsidRPr="007E3A38" w:rsidRDefault="00A964D7"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Professors and Advisors</w:t>
            </w:r>
          </w:p>
        </w:tc>
        <w:tc>
          <w:tcPr>
            <w:tcW w:w="2215" w:type="dxa"/>
            <w:tcBorders>
              <w:top w:val="single" w:sz="4" w:space="0" w:color="auto"/>
              <w:left w:val="nil"/>
              <w:bottom w:val="single" w:sz="4" w:space="0" w:color="auto"/>
              <w:right w:val="single" w:sz="4" w:space="0" w:color="auto"/>
            </w:tcBorders>
            <w:shd w:val="clear" w:color="000000" w:fill="000000"/>
            <w:noWrap/>
            <w:vAlign w:val="bottom"/>
            <w:hideMark/>
          </w:tcPr>
          <w:p w14:paraId="78A25F05" w14:textId="77777777" w:rsidR="00A964D7" w:rsidRPr="007E3A38" w:rsidRDefault="00A964D7"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Co-workers or Supervisors</w:t>
            </w:r>
          </w:p>
        </w:tc>
        <w:tc>
          <w:tcPr>
            <w:tcW w:w="2070" w:type="dxa"/>
            <w:tcBorders>
              <w:top w:val="single" w:sz="4" w:space="0" w:color="auto"/>
              <w:left w:val="nil"/>
              <w:bottom w:val="single" w:sz="4" w:space="0" w:color="auto"/>
              <w:right w:val="single" w:sz="4" w:space="0" w:color="auto"/>
            </w:tcBorders>
            <w:shd w:val="clear" w:color="000000" w:fill="000000"/>
            <w:noWrap/>
            <w:vAlign w:val="bottom"/>
            <w:hideMark/>
          </w:tcPr>
          <w:p w14:paraId="08244A84" w14:textId="77777777" w:rsidR="00A964D7" w:rsidRPr="007E3A38" w:rsidRDefault="00A964D7" w:rsidP="006112E8">
            <w:pPr>
              <w:spacing w:after="0" w:line="240" w:lineRule="auto"/>
              <w:rPr>
                <w:rFonts w:ascii="Kievit Offc" w:eastAsia="Times New Roman" w:hAnsi="Kievit Offc" w:cstheme="minorHAnsi"/>
                <w:b/>
                <w:bCs/>
                <w:color w:val="FFFFFF"/>
              </w:rPr>
            </w:pPr>
            <w:r w:rsidRPr="007E3A38">
              <w:rPr>
                <w:rFonts w:ascii="Kievit Offc" w:eastAsia="Times New Roman" w:hAnsi="Kievit Offc" w:cstheme="minorHAnsi"/>
                <w:b/>
                <w:bCs/>
                <w:color w:val="FFFFFF"/>
              </w:rPr>
              <w:t>Family/Other</w:t>
            </w:r>
          </w:p>
        </w:tc>
      </w:tr>
      <w:tr w:rsidR="00A964D7" w:rsidRPr="00BB7C80" w14:paraId="5F8E3304" w14:textId="77777777" w:rsidTr="007E3A38">
        <w:trPr>
          <w:trHeight w:val="386"/>
        </w:trPr>
        <w:tc>
          <w:tcPr>
            <w:tcW w:w="2020" w:type="dxa"/>
            <w:tcBorders>
              <w:top w:val="nil"/>
              <w:left w:val="single" w:sz="4" w:space="0" w:color="auto"/>
              <w:bottom w:val="single" w:sz="4" w:space="0" w:color="auto"/>
              <w:right w:val="single" w:sz="4" w:space="0" w:color="auto"/>
            </w:tcBorders>
            <w:noWrap/>
            <w:vAlign w:val="bottom"/>
          </w:tcPr>
          <w:p w14:paraId="2D0719BD" w14:textId="77777777" w:rsidR="00A964D7" w:rsidRPr="005F3926" w:rsidRDefault="00A964D7" w:rsidP="006112E8">
            <w:pPr>
              <w:spacing w:after="0" w:line="240" w:lineRule="auto"/>
              <w:rPr>
                <w:rFonts w:ascii="Kievit Offc" w:eastAsia="Times New Roman" w:hAnsi="Kievit Offc" w:cstheme="minorHAnsi"/>
                <w:color w:val="000000"/>
                <w:sz w:val="20"/>
                <w:szCs w:val="20"/>
              </w:rPr>
            </w:pPr>
          </w:p>
        </w:tc>
        <w:tc>
          <w:tcPr>
            <w:tcW w:w="1935" w:type="dxa"/>
            <w:gridSpan w:val="2"/>
            <w:tcBorders>
              <w:top w:val="nil"/>
              <w:left w:val="nil"/>
              <w:bottom w:val="single" w:sz="4" w:space="0" w:color="auto"/>
              <w:right w:val="single" w:sz="4" w:space="0" w:color="auto"/>
            </w:tcBorders>
            <w:noWrap/>
            <w:vAlign w:val="bottom"/>
          </w:tcPr>
          <w:p w14:paraId="04733105" w14:textId="77777777" w:rsidR="00A964D7" w:rsidRPr="005F3926" w:rsidRDefault="00A964D7" w:rsidP="006112E8">
            <w:pPr>
              <w:spacing w:after="0" w:line="240" w:lineRule="auto"/>
              <w:rPr>
                <w:rFonts w:ascii="Kievit Offc" w:eastAsia="Times New Roman" w:hAnsi="Kievit Offc" w:cstheme="minorHAnsi"/>
                <w:color w:val="000000"/>
                <w:sz w:val="20"/>
                <w:szCs w:val="20"/>
              </w:rPr>
            </w:pPr>
          </w:p>
        </w:tc>
        <w:tc>
          <w:tcPr>
            <w:tcW w:w="2105" w:type="dxa"/>
            <w:tcBorders>
              <w:top w:val="nil"/>
              <w:left w:val="nil"/>
              <w:bottom w:val="single" w:sz="4" w:space="0" w:color="auto"/>
              <w:right w:val="single" w:sz="4" w:space="0" w:color="auto"/>
            </w:tcBorders>
            <w:noWrap/>
            <w:vAlign w:val="bottom"/>
          </w:tcPr>
          <w:p w14:paraId="522C399F" w14:textId="77777777" w:rsidR="00A964D7" w:rsidRPr="005F3926" w:rsidRDefault="00A964D7" w:rsidP="006112E8">
            <w:pPr>
              <w:spacing w:after="0" w:line="240" w:lineRule="auto"/>
              <w:rPr>
                <w:rFonts w:ascii="Kievit Offc" w:eastAsia="Times New Roman" w:hAnsi="Kievit Offc" w:cstheme="minorHAnsi"/>
                <w:color w:val="000000"/>
                <w:sz w:val="20"/>
                <w:szCs w:val="20"/>
              </w:rPr>
            </w:pPr>
          </w:p>
        </w:tc>
        <w:tc>
          <w:tcPr>
            <w:tcW w:w="2215" w:type="dxa"/>
            <w:tcBorders>
              <w:top w:val="nil"/>
              <w:left w:val="nil"/>
              <w:bottom w:val="single" w:sz="4" w:space="0" w:color="auto"/>
              <w:right w:val="single" w:sz="4" w:space="0" w:color="auto"/>
            </w:tcBorders>
            <w:noWrap/>
            <w:vAlign w:val="bottom"/>
          </w:tcPr>
          <w:p w14:paraId="05AB7A6F" w14:textId="77777777" w:rsidR="00A964D7" w:rsidRPr="005F3926" w:rsidRDefault="00A964D7" w:rsidP="006112E8">
            <w:pPr>
              <w:spacing w:after="0" w:line="240" w:lineRule="auto"/>
              <w:rPr>
                <w:rFonts w:ascii="Kievit Offc" w:eastAsia="Times New Roman" w:hAnsi="Kievit Offc" w:cstheme="minorHAnsi"/>
                <w:color w:val="000000"/>
                <w:sz w:val="20"/>
                <w:szCs w:val="20"/>
              </w:rPr>
            </w:pPr>
          </w:p>
        </w:tc>
        <w:tc>
          <w:tcPr>
            <w:tcW w:w="2070" w:type="dxa"/>
            <w:tcBorders>
              <w:top w:val="nil"/>
              <w:left w:val="nil"/>
              <w:bottom w:val="single" w:sz="4" w:space="0" w:color="auto"/>
              <w:right w:val="single" w:sz="4" w:space="0" w:color="auto"/>
            </w:tcBorders>
            <w:noWrap/>
            <w:vAlign w:val="bottom"/>
          </w:tcPr>
          <w:p w14:paraId="1E84967E" w14:textId="77777777" w:rsidR="00A964D7" w:rsidRPr="005F3926" w:rsidRDefault="00A964D7" w:rsidP="006112E8">
            <w:pPr>
              <w:spacing w:after="0" w:line="240" w:lineRule="auto"/>
              <w:rPr>
                <w:rFonts w:ascii="Kievit Offc" w:eastAsia="Times New Roman" w:hAnsi="Kievit Offc" w:cstheme="minorHAnsi"/>
                <w:color w:val="000000"/>
                <w:sz w:val="20"/>
                <w:szCs w:val="20"/>
              </w:rPr>
            </w:pPr>
          </w:p>
        </w:tc>
      </w:tr>
      <w:tr w:rsidR="00A964D7" w:rsidRPr="00BB7C80" w14:paraId="51B39779" w14:textId="77777777" w:rsidTr="00FF6C25">
        <w:trPr>
          <w:trHeight w:val="611"/>
        </w:trPr>
        <w:tc>
          <w:tcPr>
            <w:tcW w:w="2020" w:type="dxa"/>
            <w:tcBorders>
              <w:top w:val="nil"/>
              <w:left w:val="single" w:sz="4" w:space="0" w:color="auto"/>
              <w:bottom w:val="single" w:sz="4" w:space="0" w:color="auto"/>
              <w:right w:val="single" w:sz="4" w:space="0" w:color="auto"/>
            </w:tcBorders>
            <w:noWrap/>
            <w:vAlign w:val="bottom"/>
          </w:tcPr>
          <w:p w14:paraId="6D481916"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1</w:t>
            </w:r>
            <w:r w:rsidRPr="005F3926">
              <w:rPr>
                <w:rFonts w:ascii="Kievit Offc" w:eastAsia="Times New Roman" w:hAnsi="Kievit Offc" w:cstheme="minorHAnsi"/>
                <w:sz w:val="20"/>
                <w:szCs w:val="20"/>
              </w:rPr>
              <w:t>.</w:t>
            </w:r>
          </w:p>
        </w:tc>
        <w:tc>
          <w:tcPr>
            <w:tcW w:w="1935" w:type="dxa"/>
            <w:gridSpan w:val="2"/>
            <w:tcBorders>
              <w:top w:val="nil"/>
              <w:left w:val="nil"/>
              <w:bottom w:val="single" w:sz="4" w:space="0" w:color="auto"/>
              <w:right w:val="single" w:sz="4" w:space="0" w:color="auto"/>
            </w:tcBorders>
            <w:noWrap/>
            <w:vAlign w:val="bottom"/>
          </w:tcPr>
          <w:p w14:paraId="01F74BC5"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1</w:t>
            </w:r>
            <w:r w:rsidRPr="005F3926">
              <w:rPr>
                <w:rFonts w:ascii="Kievit Offc" w:eastAsia="Times New Roman" w:hAnsi="Kievit Offc" w:cstheme="minorHAnsi"/>
                <w:sz w:val="20"/>
                <w:szCs w:val="20"/>
              </w:rPr>
              <w:t>.</w:t>
            </w:r>
          </w:p>
        </w:tc>
        <w:tc>
          <w:tcPr>
            <w:tcW w:w="2105" w:type="dxa"/>
            <w:tcBorders>
              <w:top w:val="nil"/>
              <w:left w:val="nil"/>
              <w:bottom w:val="single" w:sz="4" w:space="0" w:color="auto"/>
              <w:right w:val="single" w:sz="4" w:space="0" w:color="auto"/>
            </w:tcBorders>
            <w:noWrap/>
            <w:vAlign w:val="bottom"/>
          </w:tcPr>
          <w:p w14:paraId="072271E7"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1</w:t>
            </w:r>
            <w:r w:rsidRPr="005F3926">
              <w:rPr>
                <w:rFonts w:ascii="Kievit Offc" w:eastAsia="Times New Roman" w:hAnsi="Kievit Offc" w:cstheme="minorHAnsi"/>
                <w:sz w:val="20"/>
                <w:szCs w:val="20"/>
              </w:rPr>
              <w:t>.</w:t>
            </w:r>
          </w:p>
        </w:tc>
        <w:tc>
          <w:tcPr>
            <w:tcW w:w="2215" w:type="dxa"/>
            <w:tcBorders>
              <w:top w:val="nil"/>
              <w:left w:val="nil"/>
              <w:bottom w:val="single" w:sz="4" w:space="0" w:color="auto"/>
              <w:right w:val="single" w:sz="4" w:space="0" w:color="auto"/>
            </w:tcBorders>
            <w:noWrap/>
            <w:vAlign w:val="bottom"/>
          </w:tcPr>
          <w:p w14:paraId="4F785A46"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1</w:t>
            </w:r>
            <w:r w:rsidRPr="005F3926">
              <w:rPr>
                <w:rFonts w:ascii="Kievit Offc" w:eastAsia="Times New Roman" w:hAnsi="Kievit Offc" w:cstheme="minorHAnsi"/>
                <w:sz w:val="20"/>
                <w:szCs w:val="20"/>
              </w:rPr>
              <w:t>.</w:t>
            </w:r>
          </w:p>
        </w:tc>
        <w:tc>
          <w:tcPr>
            <w:tcW w:w="2070" w:type="dxa"/>
            <w:tcBorders>
              <w:top w:val="nil"/>
              <w:left w:val="nil"/>
              <w:bottom w:val="single" w:sz="4" w:space="0" w:color="auto"/>
              <w:right w:val="single" w:sz="4" w:space="0" w:color="auto"/>
            </w:tcBorders>
            <w:noWrap/>
            <w:vAlign w:val="bottom"/>
          </w:tcPr>
          <w:p w14:paraId="572C1878"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1</w:t>
            </w:r>
            <w:r w:rsidRPr="005F3926">
              <w:rPr>
                <w:rFonts w:ascii="Kievit Offc" w:eastAsia="Times New Roman" w:hAnsi="Kievit Offc" w:cstheme="minorHAnsi"/>
                <w:sz w:val="20"/>
                <w:szCs w:val="20"/>
              </w:rPr>
              <w:t>.</w:t>
            </w:r>
          </w:p>
        </w:tc>
      </w:tr>
      <w:tr w:rsidR="00A964D7" w:rsidRPr="00BB7C80" w14:paraId="566056E0" w14:textId="77777777" w:rsidTr="00FF6C25">
        <w:trPr>
          <w:trHeight w:val="620"/>
        </w:trPr>
        <w:tc>
          <w:tcPr>
            <w:tcW w:w="2020" w:type="dxa"/>
            <w:tcBorders>
              <w:top w:val="nil"/>
              <w:left w:val="single" w:sz="4" w:space="0" w:color="auto"/>
              <w:bottom w:val="single" w:sz="4" w:space="0" w:color="auto"/>
              <w:right w:val="single" w:sz="4" w:space="0" w:color="auto"/>
            </w:tcBorders>
            <w:noWrap/>
            <w:vAlign w:val="bottom"/>
            <w:hideMark/>
          </w:tcPr>
          <w:p w14:paraId="71C6DBAA"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2</w:t>
            </w:r>
            <w:r w:rsidRPr="005F3926">
              <w:rPr>
                <w:rFonts w:ascii="Kievit Offc" w:eastAsia="Times New Roman" w:hAnsi="Kievit Offc" w:cstheme="minorHAnsi"/>
                <w:sz w:val="20"/>
                <w:szCs w:val="20"/>
              </w:rPr>
              <w:t>.</w:t>
            </w:r>
          </w:p>
        </w:tc>
        <w:tc>
          <w:tcPr>
            <w:tcW w:w="1935" w:type="dxa"/>
            <w:gridSpan w:val="2"/>
            <w:tcBorders>
              <w:top w:val="nil"/>
              <w:left w:val="nil"/>
              <w:bottom w:val="single" w:sz="4" w:space="0" w:color="auto"/>
              <w:right w:val="single" w:sz="4" w:space="0" w:color="auto"/>
            </w:tcBorders>
            <w:noWrap/>
            <w:vAlign w:val="bottom"/>
            <w:hideMark/>
          </w:tcPr>
          <w:p w14:paraId="74E5F95F"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2</w:t>
            </w:r>
            <w:r w:rsidRPr="005F3926">
              <w:rPr>
                <w:rFonts w:ascii="Kievit Offc" w:eastAsia="Times New Roman" w:hAnsi="Kievit Offc" w:cstheme="minorHAnsi"/>
                <w:sz w:val="20"/>
                <w:szCs w:val="20"/>
              </w:rPr>
              <w:t>.</w:t>
            </w:r>
          </w:p>
        </w:tc>
        <w:tc>
          <w:tcPr>
            <w:tcW w:w="2105" w:type="dxa"/>
            <w:tcBorders>
              <w:top w:val="nil"/>
              <w:left w:val="nil"/>
              <w:bottom w:val="single" w:sz="4" w:space="0" w:color="auto"/>
              <w:right w:val="single" w:sz="4" w:space="0" w:color="auto"/>
            </w:tcBorders>
            <w:noWrap/>
            <w:vAlign w:val="bottom"/>
            <w:hideMark/>
          </w:tcPr>
          <w:p w14:paraId="359CB204"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2</w:t>
            </w:r>
            <w:r w:rsidRPr="005F3926">
              <w:rPr>
                <w:rFonts w:ascii="Kievit Offc" w:eastAsia="Times New Roman" w:hAnsi="Kievit Offc" w:cstheme="minorHAnsi"/>
                <w:sz w:val="20"/>
                <w:szCs w:val="20"/>
              </w:rPr>
              <w:t>.</w:t>
            </w:r>
          </w:p>
        </w:tc>
        <w:tc>
          <w:tcPr>
            <w:tcW w:w="2215" w:type="dxa"/>
            <w:tcBorders>
              <w:top w:val="nil"/>
              <w:left w:val="nil"/>
              <w:bottom w:val="single" w:sz="4" w:space="0" w:color="auto"/>
              <w:right w:val="single" w:sz="4" w:space="0" w:color="auto"/>
            </w:tcBorders>
            <w:noWrap/>
            <w:vAlign w:val="bottom"/>
            <w:hideMark/>
          </w:tcPr>
          <w:p w14:paraId="57660AB5"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2</w:t>
            </w:r>
            <w:r w:rsidRPr="005F3926">
              <w:rPr>
                <w:rFonts w:ascii="Kievit Offc" w:eastAsia="Times New Roman" w:hAnsi="Kievit Offc" w:cstheme="minorHAnsi"/>
                <w:sz w:val="20"/>
                <w:szCs w:val="20"/>
              </w:rPr>
              <w:t>.</w:t>
            </w:r>
          </w:p>
        </w:tc>
        <w:tc>
          <w:tcPr>
            <w:tcW w:w="2070" w:type="dxa"/>
            <w:tcBorders>
              <w:top w:val="nil"/>
              <w:left w:val="nil"/>
              <w:bottom w:val="single" w:sz="4" w:space="0" w:color="auto"/>
              <w:right w:val="single" w:sz="4" w:space="0" w:color="auto"/>
            </w:tcBorders>
            <w:noWrap/>
            <w:vAlign w:val="bottom"/>
            <w:hideMark/>
          </w:tcPr>
          <w:p w14:paraId="00B5B7FF" w14:textId="77777777" w:rsidR="00A964D7" w:rsidRPr="005F3926" w:rsidRDefault="00A964D7" w:rsidP="006112E8">
            <w:pPr>
              <w:spacing w:after="0" w:line="240" w:lineRule="auto"/>
              <w:rPr>
                <w:rFonts w:ascii="Kievit Offc" w:eastAsia="Times New Roman" w:hAnsi="Kievit Offc" w:cstheme="minorHAnsi"/>
                <w:color w:val="000000"/>
                <w:sz w:val="20"/>
                <w:szCs w:val="20"/>
              </w:rPr>
            </w:pPr>
            <w:r w:rsidRPr="005F3926">
              <w:rPr>
                <w:rFonts w:ascii="Kievit Offc" w:eastAsia="Times New Roman" w:hAnsi="Kievit Offc" w:cstheme="minorHAnsi"/>
                <w:color w:val="000000"/>
                <w:sz w:val="20"/>
                <w:szCs w:val="20"/>
              </w:rPr>
              <w:t>2</w:t>
            </w:r>
            <w:r w:rsidRPr="005F3926">
              <w:rPr>
                <w:rFonts w:ascii="Kievit Offc" w:eastAsia="Times New Roman" w:hAnsi="Kievit Offc" w:cstheme="minorHAnsi"/>
                <w:sz w:val="20"/>
                <w:szCs w:val="20"/>
              </w:rPr>
              <w:t>.</w:t>
            </w:r>
          </w:p>
        </w:tc>
      </w:tr>
      <w:tr w:rsidR="00A964D7" w:rsidRPr="00BB7C80" w14:paraId="1C75FC15" w14:textId="77777777" w:rsidTr="00FF6C25">
        <w:trPr>
          <w:trHeight w:val="611"/>
        </w:trPr>
        <w:tc>
          <w:tcPr>
            <w:tcW w:w="2020" w:type="dxa"/>
            <w:tcBorders>
              <w:top w:val="nil"/>
              <w:left w:val="single" w:sz="4" w:space="0" w:color="auto"/>
              <w:bottom w:val="single" w:sz="4" w:space="0" w:color="auto"/>
              <w:right w:val="single" w:sz="4" w:space="0" w:color="auto"/>
            </w:tcBorders>
            <w:noWrap/>
            <w:vAlign w:val="bottom"/>
            <w:hideMark/>
          </w:tcPr>
          <w:p w14:paraId="48F1B3C8" w14:textId="77777777" w:rsidR="00A964D7" w:rsidRPr="005F3926" w:rsidRDefault="00A964D7" w:rsidP="006112E8">
            <w:pPr>
              <w:spacing w:after="0" w:line="240" w:lineRule="auto"/>
              <w:rPr>
                <w:rFonts w:ascii="Kievit Offc" w:eastAsia="Times New Roman" w:hAnsi="Kievit Offc" w:cstheme="minorHAnsi"/>
                <w:color w:val="000000"/>
              </w:rPr>
            </w:pPr>
            <w:r w:rsidRPr="005F3926">
              <w:rPr>
                <w:rFonts w:ascii="Kievit Offc" w:eastAsia="Times New Roman" w:hAnsi="Kievit Offc" w:cstheme="minorHAnsi"/>
                <w:color w:val="000000"/>
              </w:rPr>
              <w:t>3</w:t>
            </w:r>
            <w:r w:rsidRPr="005F3926">
              <w:rPr>
                <w:rFonts w:ascii="Kievit Offc" w:eastAsia="Times New Roman" w:hAnsi="Kievit Offc" w:cstheme="minorHAnsi"/>
              </w:rPr>
              <w:t>.</w:t>
            </w:r>
          </w:p>
        </w:tc>
        <w:tc>
          <w:tcPr>
            <w:tcW w:w="1935" w:type="dxa"/>
            <w:gridSpan w:val="2"/>
            <w:tcBorders>
              <w:top w:val="nil"/>
              <w:left w:val="nil"/>
              <w:bottom w:val="single" w:sz="4" w:space="0" w:color="auto"/>
              <w:right w:val="single" w:sz="4" w:space="0" w:color="auto"/>
            </w:tcBorders>
            <w:noWrap/>
            <w:vAlign w:val="bottom"/>
            <w:hideMark/>
          </w:tcPr>
          <w:p w14:paraId="7B8ACDE1" w14:textId="77777777" w:rsidR="00A964D7" w:rsidRPr="005F3926" w:rsidRDefault="00A964D7" w:rsidP="006112E8">
            <w:pPr>
              <w:spacing w:after="0" w:line="240" w:lineRule="auto"/>
              <w:rPr>
                <w:rFonts w:ascii="Kievit Offc" w:eastAsia="Times New Roman" w:hAnsi="Kievit Offc" w:cstheme="minorHAnsi"/>
                <w:color w:val="000000"/>
              </w:rPr>
            </w:pPr>
            <w:r w:rsidRPr="005F3926">
              <w:rPr>
                <w:rFonts w:ascii="Kievit Offc" w:eastAsia="Times New Roman" w:hAnsi="Kievit Offc" w:cstheme="minorHAnsi"/>
                <w:color w:val="000000"/>
              </w:rPr>
              <w:t>3</w:t>
            </w:r>
            <w:r w:rsidRPr="005F3926">
              <w:rPr>
                <w:rFonts w:ascii="Kievit Offc" w:eastAsia="Times New Roman" w:hAnsi="Kievit Offc" w:cstheme="minorHAnsi"/>
              </w:rPr>
              <w:t>.</w:t>
            </w:r>
          </w:p>
        </w:tc>
        <w:tc>
          <w:tcPr>
            <w:tcW w:w="2105" w:type="dxa"/>
            <w:tcBorders>
              <w:top w:val="nil"/>
              <w:left w:val="nil"/>
              <w:bottom w:val="single" w:sz="4" w:space="0" w:color="auto"/>
              <w:right w:val="single" w:sz="4" w:space="0" w:color="auto"/>
            </w:tcBorders>
            <w:noWrap/>
            <w:vAlign w:val="bottom"/>
            <w:hideMark/>
          </w:tcPr>
          <w:p w14:paraId="170922DB" w14:textId="77777777" w:rsidR="00A964D7" w:rsidRPr="005F3926" w:rsidRDefault="00A964D7" w:rsidP="006112E8">
            <w:pPr>
              <w:spacing w:after="0" w:line="240" w:lineRule="auto"/>
              <w:rPr>
                <w:rFonts w:ascii="Kievit Offc" w:eastAsia="Times New Roman" w:hAnsi="Kievit Offc" w:cstheme="minorHAnsi"/>
                <w:color w:val="000000"/>
              </w:rPr>
            </w:pPr>
            <w:r w:rsidRPr="005F3926">
              <w:rPr>
                <w:rFonts w:ascii="Kievit Offc" w:eastAsia="Times New Roman" w:hAnsi="Kievit Offc" w:cstheme="minorHAnsi"/>
                <w:color w:val="000000"/>
              </w:rPr>
              <w:t>3</w:t>
            </w:r>
            <w:r w:rsidRPr="005F3926">
              <w:rPr>
                <w:rFonts w:ascii="Kievit Offc" w:eastAsia="Times New Roman" w:hAnsi="Kievit Offc" w:cstheme="minorHAnsi"/>
              </w:rPr>
              <w:t>.</w:t>
            </w:r>
          </w:p>
        </w:tc>
        <w:tc>
          <w:tcPr>
            <w:tcW w:w="2215" w:type="dxa"/>
            <w:tcBorders>
              <w:top w:val="nil"/>
              <w:left w:val="nil"/>
              <w:bottom w:val="single" w:sz="4" w:space="0" w:color="auto"/>
              <w:right w:val="single" w:sz="4" w:space="0" w:color="auto"/>
            </w:tcBorders>
            <w:noWrap/>
            <w:vAlign w:val="bottom"/>
            <w:hideMark/>
          </w:tcPr>
          <w:p w14:paraId="548AF79C" w14:textId="77777777" w:rsidR="00A964D7" w:rsidRPr="005F3926" w:rsidRDefault="00A964D7" w:rsidP="006112E8">
            <w:pPr>
              <w:spacing w:after="0" w:line="240" w:lineRule="auto"/>
              <w:rPr>
                <w:rFonts w:ascii="Kievit Offc" w:eastAsia="Times New Roman" w:hAnsi="Kievit Offc" w:cstheme="minorHAnsi"/>
                <w:color w:val="000000"/>
              </w:rPr>
            </w:pPr>
            <w:r w:rsidRPr="005F3926">
              <w:rPr>
                <w:rFonts w:ascii="Kievit Offc" w:eastAsia="Times New Roman" w:hAnsi="Kievit Offc" w:cstheme="minorHAnsi"/>
                <w:color w:val="000000"/>
              </w:rPr>
              <w:t>3</w:t>
            </w:r>
            <w:r w:rsidRPr="005F3926">
              <w:rPr>
                <w:rFonts w:ascii="Kievit Offc" w:eastAsia="Times New Roman" w:hAnsi="Kievit Offc" w:cstheme="minorHAnsi"/>
              </w:rPr>
              <w:t>.</w:t>
            </w:r>
          </w:p>
        </w:tc>
        <w:tc>
          <w:tcPr>
            <w:tcW w:w="2070" w:type="dxa"/>
            <w:tcBorders>
              <w:top w:val="nil"/>
              <w:left w:val="nil"/>
              <w:bottom w:val="single" w:sz="4" w:space="0" w:color="auto"/>
              <w:right w:val="single" w:sz="4" w:space="0" w:color="auto"/>
            </w:tcBorders>
            <w:noWrap/>
            <w:vAlign w:val="bottom"/>
            <w:hideMark/>
          </w:tcPr>
          <w:p w14:paraId="724A0385" w14:textId="77777777" w:rsidR="00A964D7" w:rsidRPr="005F3926" w:rsidRDefault="00A964D7" w:rsidP="006112E8">
            <w:pPr>
              <w:spacing w:after="0" w:line="240" w:lineRule="auto"/>
              <w:rPr>
                <w:rFonts w:ascii="Kievit Offc" w:eastAsia="Times New Roman" w:hAnsi="Kievit Offc" w:cstheme="minorHAnsi"/>
                <w:color w:val="000000"/>
              </w:rPr>
            </w:pPr>
            <w:r w:rsidRPr="005F3926">
              <w:rPr>
                <w:rFonts w:ascii="Kievit Offc" w:eastAsia="Times New Roman" w:hAnsi="Kievit Offc" w:cstheme="minorHAnsi"/>
                <w:color w:val="000000"/>
              </w:rPr>
              <w:t>3</w:t>
            </w:r>
            <w:r w:rsidRPr="005F3926">
              <w:rPr>
                <w:rFonts w:ascii="Kievit Offc" w:eastAsia="Times New Roman" w:hAnsi="Kievit Offc" w:cstheme="minorHAnsi"/>
              </w:rPr>
              <w:t>.</w:t>
            </w:r>
          </w:p>
        </w:tc>
      </w:tr>
    </w:tbl>
    <w:p w14:paraId="1C926203" w14:textId="7F6D9D0D" w:rsidR="00D63287" w:rsidRPr="005F3926" w:rsidRDefault="005F3926" w:rsidP="005F3926">
      <w:pPr>
        <w:autoSpaceDE w:val="0"/>
        <w:autoSpaceDN w:val="0"/>
        <w:adjustRightInd w:val="0"/>
        <w:spacing w:after="0" w:line="240" w:lineRule="auto"/>
        <w:rPr>
          <w:rStyle w:val="normaltextrun"/>
          <w:rFonts w:ascii="Kievit Offc" w:hAnsi="Kievit Offc" w:cstheme="minorHAnsi"/>
        </w:rPr>
      </w:pPr>
      <w:r>
        <w:rPr>
          <w:rFonts w:ascii="Kievit Offc" w:hAnsi="Kievit Offc" w:cstheme="minorHAnsi"/>
        </w:rPr>
        <w:t>*</w:t>
      </w:r>
      <w:r w:rsidR="00062D21" w:rsidRPr="005F3926">
        <w:rPr>
          <w:rFonts w:ascii="Kievit Offc" w:hAnsi="Kievit Offc" w:cstheme="minorHAnsi"/>
        </w:rPr>
        <w:t>Now that you have a list of at least five people, you have a starting point for informational interviews, genera</w:t>
      </w:r>
      <w:r>
        <w:rPr>
          <w:rFonts w:ascii="Kievit Offc" w:hAnsi="Kievit Offc" w:cstheme="minorHAnsi"/>
        </w:rPr>
        <w:t xml:space="preserve">l </w:t>
      </w:r>
      <w:r w:rsidR="00062D21" w:rsidRPr="005F3926">
        <w:rPr>
          <w:rFonts w:ascii="Kievit Offc" w:hAnsi="Kievit Offc" w:cstheme="minorHAnsi"/>
        </w:rPr>
        <w:t>questions or setting up a time to meet</w:t>
      </w:r>
      <w:r w:rsidR="00E07295" w:rsidRPr="005F3926">
        <w:rPr>
          <w:rFonts w:ascii="Kievit Offc" w:hAnsi="Kievit Offc" w:cstheme="minorHAnsi"/>
        </w:rPr>
        <w:t xml:space="preserve"> and network</w:t>
      </w:r>
      <w:r w:rsidR="00062D21" w:rsidRPr="005F3926">
        <w:rPr>
          <w:rFonts w:ascii="Kievit Offc" w:hAnsi="Kievit Offc" w:cstheme="minorHAnsi"/>
        </w:rPr>
        <w:t xml:space="preserve"> for advice. Once you </w:t>
      </w:r>
      <w:r w:rsidR="00E07295" w:rsidRPr="005F3926">
        <w:rPr>
          <w:rFonts w:ascii="Kievit Offc" w:hAnsi="Kievit Offc" w:cstheme="minorHAnsi"/>
        </w:rPr>
        <w:t>start</w:t>
      </w:r>
      <w:r w:rsidR="00062D21" w:rsidRPr="005F3926">
        <w:rPr>
          <w:rFonts w:ascii="Kievit Offc" w:hAnsi="Kievit Offc" w:cstheme="minorHAnsi"/>
        </w:rPr>
        <w:t>, you’ll feel more</w:t>
      </w:r>
      <w:r>
        <w:rPr>
          <w:rFonts w:ascii="Kievit Offc" w:hAnsi="Kievit Offc" w:cstheme="minorHAnsi"/>
        </w:rPr>
        <w:t xml:space="preserve"> </w:t>
      </w:r>
      <w:r w:rsidR="00062D21" w:rsidRPr="005F3926">
        <w:rPr>
          <w:rFonts w:ascii="Kievit Offc" w:hAnsi="Kievit Offc" w:cstheme="minorHAnsi"/>
        </w:rPr>
        <w:t xml:space="preserve">comfortable </w:t>
      </w:r>
      <w:r w:rsidR="00C06D5F" w:rsidRPr="005F3926">
        <w:rPr>
          <w:rFonts w:ascii="Kievit Offc" w:hAnsi="Kievit Offc" w:cstheme="minorHAnsi"/>
        </w:rPr>
        <w:t>ta</w:t>
      </w:r>
      <w:r w:rsidRPr="005F3926">
        <w:rPr>
          <w:rFonts w:ascii="Kievit Offc" w:hAnsi="Kievit Offc" w:cstheme="minorHAnsi"/>
        </w:rPr>
        <w:t>l</w:t>
      </w:r>
      <w:r w:rsidR="00C06D5F" w:rsidRPr="005F3926">
        <w:rPr>
          <w:rFonts w:ascii="Kievit Offc" w:hAnsi="Kievit Offc" w:cstheme="minorHAnsi"/>
        </w:rPr>
        <w:t>king to other people</w:t>
      </w:r>
      <w:r w:rsidR="00062D21" w:rsidRPr="005F3926">
        <w:rPr>
          <w:rFonts w:ascii="Kievit Offc" w:hAnsi="Kievit Offc" w:cstheme="minorHAnsi"/>
        </w:rPr>
        <w:t>.</w:t>
      </w:r>
    </w:p>
    <w:p w14:paraId="7244384D" w14:textId="77777777" w:rsidR="005F3926" w:rsidRPr="003860EB" w:rsidRDefault="005F3926" w:rsidP="00CD4472">
      <w:pPr>
        <w:pStyle w:val="paragraph"/>
        <w:spacing w:before="0" w:beforeAutospacing="0" w:after="160" w:afterAutospacing="0"/>
        <w:textAlignment w:val="baseline"/>
        <w:rPr>
          <w:rStyle w:val="normaltextrun"/>
          <w:rFonts w:ascii="Kievit Offc" w:hAnsi="Kievit Offc" w:cs="Segoe UI"/>
          <w:color w:val="000000" w:themeColor="text1"/>
          <w:sz w:val="14"/>
          <w:szCs w:val="14"/>
        </w:rPr>
      </w:pPr>
    </w:p>
    <w:p w14:paraId="67EF820E" w14:textId="08B71243" w:rsidR="00CD4472" w:rsidRPr="005F3926" w:rsidRDefault="43C6472F" w:rsidP="43C6472F">
      <w:pPr>
        <w:pStyle w:val="Heading2"/>
        <w:rPr>
          <w:rStyle w:val="normaltextrun"/>
        </w:rPr>
      </w:pPr>
      <w:r>
        <w:t>Optional Reflection:</w:t>
      </w:r>
    </w:p>
    <w:p w14:paraId="6E565FC9" w14:textId="05DA4A22" w:rsidR="00C62184" w:rsidRPr="005F3926" w:rsidRDefault="00EB3443" w:rsidP="005F3926">
      <w:pPr>
        <w:autoSpaceDE w:val="0"/>
        <w:autoSpaceDN w:val="0"/>
        <w:adjustRightInd w:val="0"/>
        <w:spacing w:after="0" w:line="240" w:lineRule="auto"/>
        <w:rPr>
          <w:rStyle w:val="normaltextrun"/>
          <w:rFonts w:ascii="Kievit Offc" w:hAnsi="Kievit Offc" w:cstheme="minorHAnsi"/>
          <w:b/>
          <w:bCs/>
        </w:rPr>
      </w:pPr>
      <w:r w:rsidRPr="005F3926">
        <w:rPr>
          <w:rStyle w:val="normaltextrun"/>
          <w:rFonts w:ascii="Kievit Offc" w:hAnsi="Kievit Offc" w:cstheme="minorHAnsi"/>
          <w:b/>
          <w:bCs/>
        </w:rPr>
        <w:t xml:space="preserve">Once you have </w:t>
      </w:r>
      <w:r w:rsidR="00213210" w:rsidRPr="005F3926">
        <w:rPr>
          <w:rStyle w:val="normaltextrun"/>
          <w:rFonts w:ascii="Kievit Offc" w:hAnsi="Kievit Offc" w:cstheme="minorHAnsi"/>
          <w:b/>
          <w:bCs/>
        </w:rPr>
        <w:t>you</w:t>
      </w:r>
      <w:r w:rsidR="00B74060" w:rsidRPr="005F3926">
        <w:rPr>
          <w:rStyle w:val="normaltextrun"/>
          <w:rFonts w:ascii="Kievit Offc" w:hAnsi="Kievit Offc" w:cstheme="minorHAnsi"/>
          <w:b/>
          <w:bCs/>
        </w:rPr>
        <w:t>r</w:t>
      </w:r>
      <w:r w:rsidRPr="005F3926">
        <w:rPr>
          <w:rStyle w:val="normaltextrun"/>
          <w:rFonts w:ascii="Kievit Offc" w:hAnsi="Kievit Offc" w:cstheme="minorHAnsi"/>
          <w:b/>
          <w:bCs/>
        </w:rPr>
        <w:t xml:space="preserve"> network map </w:t>
      </w:r>
      <w:r w:rsidR="00213210" w:rsidRPr="005F3926">
        <w:rPr>
          <w:rStyle w:val="normaltextrun"/>
          <w:rFonts w:ascii="Kievit Offc" w:hAnsi="Kievit Offc" w:cstheme="minorHAnsi"/>
          <w:b/>
          <w:bCs/>
        </w:rPr>
        <w:t>completed</w:t>
      </w:r>
      <w:r w:rsidR="005E7291" w:rsidRPr="005F3926">
        <w:rPr>
          <w:rStyle w:val="normaltextrun"/>
          <w:rFonts w:ascii="Kievit Offc" w:hAnsi="Kievit Offc" w:cstheme="minorHAnsi"/>
          <w:b/>
          <w:bCs/>
        </w:rPr>
        <w:t>,</w:t>
      </w:r>
      <w:r w:rsidRPr="005F3926">
        <w:rPr>
          <w:rStyle w:val="normaltextrun"/>
          <w:rFonts w:ascii="Kievit Offc" w:hAnsi="Kievit Offc" w:cstheme="minorHAnsi"/>
          <w:b/>
          <w:bCs/>
        </w:rPr>
        <w:t xml:space="preserve"> reflect on the assignment and </w:t>
      </w:r>
      <w:r w:rsidR="00213210" w:rsidRPr="005F3926">
        <w:rPr>
          <w:rStyle w:val="normaltextrun"/>
          <w:rFonts w:ascii="Kievit Offc" w:hAnsi="Kievit Offc" w:cstheme="minorHAnsi"/>
          <w:b/>
          <w:bCs/>
        </w:rPr>
        <w:t>note some</w:t>
      </w:r>
      <w:r w:rsidRPr="005F3926">
        <w:rPr>
          <w:rStyle w:val="normaltextrun"/>
          <w:rFonts w:ascii="Kievit Offc" w:hAnsi="Kievit Offc" w:cstheme="minorHAnsi"/>
          <w:b/>
          <w:bCs/>
        </w:rPr>
        <w:t xml:space="preserve"> </w:t>
      </w:r>
      <w:r w:rsidR="00213210" w:rsidRPr="005F3926">
        <w:rPr>
          <w:rStyle w:val="normaltextrun"/>
          <w:rFonts w:ascii="Kievit Offc" w:hAnsi="Kievit Offc" w:cstheme="minorHAnsi"/>
          <w:b/>
          <w:bCs/>
        </w:rPr>
        <w:t>steps</w:t>
      </w:r>
      <w:r w:rsidRPr="005F3926">
        <w:rPr>
          <w:rStyle w:val="normaltextrun"/>
          <w:rFonts w:ascii="Kievit Offc" w:hAnsi="Kievit Offc" w:cstheme="minorHAnsi"/>
          <w:b/>
          <w:bCs/>
        </w:rPr>
        <w:t xml:space="preserve"> you would lik</w:t>
      </w:r>
      <w:r w:rsidR="005F3926">
        <w:rPr>
          <w:rStyle w:val="normaltextrun"/>
          <w:rFonts w:ascii="Kievit Offc" w:hAnsi="Kievit Offc" w:cstheme="minorHAnsi"/>
          <w:b/>
          <w:bCs/>
        </w:rPr>
        <w:t xml:space="preserve">e </w:t>
      </w:r>
      <w:r w:rsidRPr="005F3926">
        <w:rPr>
          <w:rStyle w:val="normaltextrun"/>
          <w:rFonts w:ascii="Kievit Offc" w:hAnsi="Kievit Offc" w:cstheme="minorHAnsi"/>
          <w:b/>
          <w:bCs/>
        </w:rPr>
        <w:t xml:space="preserve">to take in </w:t>
      </w:r>
      <w:r w:rsidR="5A6E2B81" w:rsidRPr="005F3926">
        <w:rPr>
          <w:rStyle w:val="normaltextrun"/>
          <w:rFonts w:ascii="Kievit Offc" w:hAnsi="Kievit Offc" w:cstheme="minorHAnsi"/>
          <w:b/>
          <w:bCs/>
        </w:rPr>
        <w:t xml:space="preserve">your future. </w:t>
      </w:r>
      <w:r w:rsidR="5A6E2B81" w:rsidRPr="005F3926">
        <w:rPr>
          <w:rStyle w:val="normaltextrun"/>
          <w:rFonts w:ascii="Kievit Offc" w:eastAsia="Times New Roman" w:hAnsi="Kievit Offc" w:cstheme="minorHAnsi"/>
          <w:b/>
          <w:bCs/>
          <w:color w:val="000000" w:themeColor="text1"/>
        </w:rPr>
        <w:t>In 300-400 words, answer the following question within your reflection.</w:t>
      </w:r>
    </w:p>
    <w:p w14:paraId="655CC4AB" w14:textId="77777777" w:rsidR="00D63287" w:rsidRPr="005F3926" w:rsidRDefault="00D63287" w:rsidP="43C6472F">
      <w:pPr>
        <w:autoSpaceDE w:val="0"/>
        <w:autoSpaceDN w:val="0"/>
        <w:adjustRightInd w:val="0"/>
        <w:spacing w:after="0" w:line="240" w:lineRule="auto"/>
        <w:ind w:left="860" w:hanging="860"/>
        <w:rPr>
          <w:rStyle w:val="normaltextrun"/>
          <w:rFonts w:ascii="Kievit Offc" w:hAnsi="Kievit Offc"/>
          <w:b/>
          <w:bCs/>
        </w:rPr>
      </w:pPr>
    </w:p>
    <w:p w14:paraId="1559131A" w14:textId="77777777" w:rsidR="003860EB" w:rsidRDefault="43C6472F" w:rsidP="003860EB">
      <w:pPr>
        <w:widowControl w:val="0"/>
        <w:autoSpaceDE w:val="0"/>
        <w:autoSpaceDN w:val="0"/>
        <w:adjustRightInd w:val="0"/>
        <w:spacing w:after="0" w:line="240" w:lineRule="auto"/>
        <w:ind w:left="864" w:hanging="864"/>
        <w:rPr>
          <w:rStyle w:val="normaltextrun"/>
          <w:rFonts w:ascii="Kievit Offc" w:eastAsia="Times New Roman" w:hAnsi="Kievit Offc"/>
          <w:color w:val="000000" w:themeColor="text1"/>
        </w:rPr>
      </w:pPr>
      <w:r w:rsidRPr="43C6472F">
        <w:rPr>
          <w:rStyle w:val="normaltextrun"/>
          <w:rFonts w:ascii="Kievit Offc" w:eastAsia="Times New Roman" w:hAnsi="Kievit Offc"/>
          <w:color w:val="000000" w:themeColor="text1"/>
        </w:rPr>
        <w:t>What did you learn from this exercise? Are you comfortable reaching out to anyone on this list? Why or</w:t>
      </w:r>
      <w:r w:rsidR="003860EB">
        <w:rPr>
          <w:rStyle w:val="normaltextrun"/>
          <w:rFonts w:ascii="Kievit Offc" w:eastAsia="Times New Roman" w:hAnsi="Kievit Offc"/>
          <w:color w:val="000000" w:themeColor="text1"/>
        </w:rPr>
        <w:t xml:space="preserve"> </w:t>
      </w:r>
      <w:r w:rsidRPr="43C6472F">
        <w:rPr>
          <w:rStyle w:val="normaltextrun"/>
          <w:rFonts w:ascii="Kievit Offc" w:eastAsia="Times New Roman" w:hAnsi="Kievit Offc"/>
          <w:color w:val="000000" w:themeColor="text1"/>
        </w:rPr>
        <w:t xml:space="preserve">why not? </w:t>
      </w:r>
    </w:p>
    <w:p w14:paraId="45C9F8E6" w14:textId="77777777" w:rsidR="003860EB" w:rsidRDefault="43C6472F" w:rsidP="003860EB">
      <w:pPr>
        <w:widowControl w:val="0"/>
        <w:autoSpaceDE w:val="0"/>
        <w:autoSpaceDN w:val="0"/>
        <w:adjustRightInd w:val="0"/>
        <w:spacing w:after="0" w:line="240" w:lineRule="auto"/>
        <w:ind w:left="864" w:hanging="864"/>
        <w:rPr>
          <w:rStyle w:val="normaltextrun"/>
          <w:rFonts w:ascii="Kievit Offc" w:eastAsia="Times New Roman" w:hAnsi="Kievit Offc"/>
          <w:color w:val="000000" w:themeColor="text1"/>
        </w:rPr>
      </w:pPr>
      <w:r w:rsidRPr="43C6472F">
        <w:rPr>
          <w:rStyle w:val="normaltextrun"/>
          <w:rFonts w:ascii="Kievit Offc" w:eastAsia="Times New Roman" w:hAnsi="Kievit Offc"/>
          <w:color w:val="000000" w:themeColor="text1"/>
        </w:rPr>
        <w:t xml:space="preserve">What steps seem appropriate for you to take following this assignment? What makes you excited about these </w:t>
      </w:r>
    </w:p>
    <w:p w14:paraId="1ADB5895" w14:textId="77777777" w:rsidR="003860EB" w:rsidRDefault="43C6472F" w:rsidP="003860EB">
      <w:pPr>
        <w:widowControl w:val="0"/>
        <w:autoSpaceDE w:val="0"/>
        <w:autoSpaceDN w:val="0"/>
        <w:adjustRightInd w:val="0"/>
        <w:spacing w:after="0" w:line="240" w:lineRule="auto"/>
        <w:ind w:left="864" w:hanging="864"/>
        <w:rPr>
          <w:rStyle w:val="normaltextrun"/>
          <w:rFonts w:ascii="Kievit Offc" w:eastAsia="Times New Roman" w:hAnsi="Kievit Offc"/>
          <w:color w:val="000000" w:themeColor="text1"/>
        </w:rPr>
      </w:pPr>
      <w:r w:rsidRPr="43C6472F">
        <w:rPr>
          <w:rStyle w:val="normaltextrun"/>
          <w:rFonts w:ascii="Kievit Offc" w:eastAsia="Times New Roman" w:hAnsi="Kievit Offc"/>
          <w:color w:val="000000" w:themeColor="text1"/>
        </w:rPr>
        <w:t xml:space="preserve">steps? What makes you nervous about reaching out to people? Use the remainder of this page to write your </w:t>
      </w:r>
    </w:p>
    <w:p w14:paraId="2B3C9A63" w14:textId="0944436D" w:rsidR="004027EB" w:rsidRPr="003860EB" w:rsidRDefault="43C6472F" w:rsidP="003860EB">
      <w:pPr>
        <w:widowControl w:val="0"/>
        <w:autoSpaceDE w:val="0"/>
        <w:autoSpaceDN w:val="0"/>
        <w:adjustRightInd w:val="0"/>
        <w:spacing w:after="0" w:line="240" w:lineRule="auto"/>
        <w:ind w:left="864" w:hanging="864"/>
        <w:rPr>
          <w:rStyle w:val="normaltextrun"/>
          <w:rFonts w:ascii="Kievit Offc" w:eastAsia="Times New Roman" w:hAnsi="Kievit Offc"/>
          <w:color w:val="000000" w:themeColor="text1"/>
        </w:rPr>
      </w:pPr>
      <w:r w:rsidRPr="43C6472F">
        <w:rPr>
          <w:rStyle w:val="normaltextrun"/>
          <w:rFonts w:ascii="Kievit Offc" w:eastAsia="Times New Roman" w:hAnsi="Kievit Offc"/>
          <w:color w:val="000000" w:themeColor="text1"/>
        </w:rPr>
        <w:t xml:space="preserve">reflection. </w:t>
      </w:r>
    </w:p>
    <w:p w14:paraId="46F78090" w14:textId="502564D3" w:rsidR="00CD4472" w:rsidRPr="005F3926" w:rsidRDefault="00CD4472" w:rsidP="43C6472F">
      <w:pPr>
        <w:autoSpaceDE w:val="0"/>
        <w:autoSpaceDN w:val="0"/>
        <w:adjustRightInd w:val="0"/>
        <w:spacing w:after="0" w:line="240" w:lineRule="auto"/>
        <w:ind w:left="860" w:hanging="860"/>
        <w:rPr>
          <w:rStyle w:val="normaltextrun"/>
          <w:rFonts w:ascii="Kievit Offc" w:eastAsia="Times New Roman" w:hAnsi="Kievit Offc"/>
        </w:rPr>
      </w:pPr>
    </w:p>
    <w:p w14:paraId="06D2C7CA" w14:textId="460C2AEF" w:rsidR="00CD4472" w:rsidRPr="005F3926" w:rsidRDefault="00CD4472" w:rsidP="00CD4472">
      <w:pPr>
        <w:autoSpaceDE w:val="0"/>
        <w:autoSpaceDN w:val="0"/>
        <w:adjustRightInd w:val="0"/>
        <w:spacing w:after="0" w:line="240" w:lineRule="auto"/>
        <w:ind w:left="860" w:hanging="860"/>
        <w:rPr>
          <w:rStyle w:val="normaltextrun"/>
          <w:rFonts w:ascii="Kievit Offc" w:eastAsia="Times New Roman" w:hAnsi="Kievit Offc" w:cstheme="minorHAnsi"/>
        </w:rPr>
      </w:pPr>
    </w:p>
    <w:p w14:paraId="4396A411" w14:textId="77777777" w:rsidR="00A56556" w:rsidRPr="005F3926" w:rsidRDefault="00A56556" w:rsidP="00CD4472">
      <w:pPr>
        <w:autoSpaceDE w:val="0"/>
        <w:autoSpaceDN w:val="0"/>
        <w:adjustRightInd w:val="0"/>
        <w:spacing w:after="0" w:line="240" w:lineRule="auto"/>
        <w:ind w:left="860" w:hanging="860"/>
        <w:rPr>
          <w:rStyle w:val="normaltextrun"/>
          <w:rFonts w:ascii="Kievit Offc" w:eastAsia="Times New Roman" w:hAnsi="Kievit Offc" w:cstheme="minorHAnsi"/>
        </w:rPr>
      </w:pPr>
    </w:p>
    <w:p w14:paraId="5E82ED58" w14:textId="77777777" w:rsidR="00A56556" w:rsidRPr="005F3926" w:rsidRDefault="00A56556" w:rsidP="00CD4472">
      <w:pPr>
        <w:autoSpaceDE w:val="0"/>
        <w:autoSpaceDN w:val="0"/>
        <w:adjustRightInd w:val="0"/>
        <w:spacing w:after="0" w:line="240" w:lineRule="auto"/>
        <w:ind w:left="860" w:hanging="860"/>
        <w:rPr>
          <w:rStyle w:val="normaltextrun"/>
          <w:rFonts w:ascii="Kievit Offc" w:eastAsia="Times New Roman" w:hAnsi="Kievit Offc" w:cstheme="minorHAnsi"/>
        </w:rPr>
      </w:pPr>
    </w:p>
    <w:p w14:paraId="06CF766B"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47F23D4B"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5E44545A"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7F963AA0"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508C42B6"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75894590"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31BD0905"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4373F787"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3CC0B532"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78C3C04D"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2DE2D269"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58DCE5DF"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0E10C3D2"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70506F87"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46302234"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059475B8"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3C90699F"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6B3D0D6B"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37A8FC35"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7E3B4AC3" w14:textId="77777777" w:rsidR="00A56556" w:rsidRPr="00BB7C80" w:rsidRDefault="00A56556" w:rsidP="00CD4472">
      <w:pPr>
        <w:autoSpaceDE w:val="0"/>
        <w:autoSpaceDN w:val="0"/>
        <w:adjustRightInd w:val="0"/>
        <w:spacing w:after="0" w:line="240" w:lineRule="auto"/>
        <w:ind w:left="860" w:hanging="860"/>
        <w:rPr>
          <w:rStyle w:val="normaltextrun"/>
          <w:rFonts w:eastAsia="Times New Roman" w:cstheme="minorHAnsi"/>
          <w:sz w:val="20"/>
          <w:szCs w:val="20"/>
        </w:rPr>
      </w:pPr>
    </w:p>
    <w:p w14:paraId="56858399" w14:textId="77777777" w:rsidR="00A56556" w:rsidRDefault="00A56556" w:rsidP="007E3A38">
      <w:pPr>
        <w:autoSpaceDE w:val="0"/>
        <w:autoSpaceDN w:val="0"/>
        <w:adjustRightInd w:val="0"/>
        <w:spacing w:after="0" w:line="240" w:lineRule="auto"/>
        <w:rPr>
          <w:rStyle w:val="normaltextrun"/>
          <w:rFonts w:eastAsia="Times New Roman" w:cstheme="minorHAnsi"/>
          <w:sz w:val="20"/>
          <w:szCs w:val="20"/>
        </w:rPr>
      </w:pPr>
    </w:p>
    <w:p w14:paraId="66E4F36E" w14:textId="77777777" w:rsidR="007E3A38" w:rsidRPr="00BB7C80" w:rsidRDefault="007E3A38" w:rsidP="007E3A38">
      <w:pPr>
        <w:autoSpaceDE w:val="0"/>
        <w:autoSpaceDN w:val="0"/>
        <w:adjustRightInd w:val="0"/>
        <w:spacing w:after="0" w:line="240" w:lineRule="auto"/>
        <w:rPr>
          <w:rStyle w:val="normaltextrun"/>
          <w:rFonts w:eastAsia="Times New Roman" w:cstheme="minorHAnsi"/>
          <w:sz w:val="20"/>
          <w:szCs w:val="20"/>
        </w:rPr>
      </w:pPr>
    </w:p>
    <w:p w14:paraId="61A26A19" w14:textId="7B3FEB27" w:rsidR="00165E43" w:rsidRPr="005F3926" w:rsidRDefault="43C6472F" w:rsidP="00FF6C25">
      <w:pPr>
        <w:pStyle w:val="Heading2"/>
        <w:rPr>
          <w:rStyle w:val="normaltextrun"/>
        </w:rPr>
      </w:pPr>
      <w:r w:rsidRPr="43C6472F">
        <w:rPr>
          <w:rStyle w:val="Heading2Char"/>
        </w:rPr>
        <w:t>Notes for Instructors:</w:t>
      </w:r>
      <w:r w:rsidR="00165E43">
        <w:tab/>
      </w:r>
      <w:r w:rsidR="00165E43">
        <w:tab/>
      </w:r>
      <w:r w:rsidR="00165E43">
        <w:tab/>
      </w:r>
      <w:r w:rsidR="00165E43">
        <w:tab/>
      </w:r>
      <w:r w:rsidR="00165E43">
        <w:tab/>
      </w:r>
      <w:r w:rsidR="00165E43">
        <w:tab/>
      </w:r>
      <w:r w:rsidR="00165E43">
        <w:tab/>
      </w:r>
    </w:p>
    <w:p w14:paraId="0F51ED1B" w14:textId="596BD033" w:rsidR="00165E43" w:rsidRPr="00BB7C80" w:rsidRDefault="00165E43" w:rsidP="00165E43">
      <w:pPr>
        <w:pStyle w:val="paragraph"/>
        <w:spacing w:before="0" w:beforeAutospacing="0" w:after="0" w:afterAutospacing="0"/>
        <w:textAlignment w:val="baseline"/>
        <w:rPr>
          <w:rFonts w:asciiTheme="minorHAnsi" w:hAnsiTheme="minorHAnsi" w:cstheme="minorHAnsi"/>
          <w:sz w:val="10"/>
          <w:szCs w:val="10"/>
        </w:rPr>
      </w:pPr>
      <w:r w:rsidRPr="00BB7C80">
        <w:rPr>
          <w:rStyle w:val="eop"/>
          <w:rFonts w:asciiTheme="minorHAnsi" w:hAnsiTheme="minorHAnsi" w:cstheme="minorHAnsi"/>
          <w:sz w:val="10"/>
          <w:szCs w:val="10"/>
        </w:rPr>
        <w:t xml:space="preserve">              </w:t>
      </w:r>
    </w:p>
    <w:p w14:paraId="7174EB48" w14:textId="24C36591" w:rsidR="008E3FD5" w:rsidRPr="005F3926" w:rsidRDefault="43C6472F" w:rsidP="43C6472F">
      <w:pPr>
        <w:pStyle w:val="paragraph"/>
        <w:spacing w:before="0" w:beforeAutospacing="0" w:after="0" w:afterAutospacing="0"/>
        <w:textAlignment w:val="baseline"/>
        <w:rPr>
          <w:rFonts w:ascii="Kievit Offc" w:hAnsi="Kievit Offc" w:cstheme="minorBidi"/>
          <w:sz w:val="22"/>
          <w:szCs w:val="22"/>
        </w:rPr>
      </w:pPr>
      <w:r w:rsidRPr="43C6472F">
        <w:rPr>
          <w:rFonts w:ascii="Kievit Offc" w:hAnsi="Kievit Offc" w:cstheme="minorBidi"/>
          <w:sz w:val="22"/>
          <w:szCs w:val="22"/>
        </w:rPr>
        <w:t>Please adjust this assignment as needed to fit your schedule, point system and course outcomes. While these are designed intentionally at this length, we know that career development is not a one-size-fits-all process. Please add specific industry networking elements to make this assignment more engaging where needed.</w:t>
      </w:r>
    </w:p>
    <w:p w14:paraId="2D731C8C" w14:textId="77777777" w:rsidR="008E3FD5" w:rsidRPr="00BA156A" w:rsidRDefault="008E3FD5" w:rsidP="008E3FD5">
      <w:pPr>
        <w:pStyle w:val="paragraph"/>
        <w:spacing w:before="0" w:beforeAutospacing="0" w:after="0" w:afterAutospacing="0"/>
        <w:textAlignment w:val="baseline"/>
        <w:rPr>
          <w:rFonts w:ascii="Kievit Offc" w:hAnsi="Kievit Offc" w:cstheme="minorHAnsi"/>
          <w:b/>
          <w:bCs/>
          <w:sz w:val="14"/>
          <w:szCs w:val="14"/>
        </w:rPr>
      </w:pPr>
    </w:p>
    <w:p w14:paraId="2FF612A3" w14:textId="29ED1199" w:rsidR="43C6472F" w:rsidRDefault="43C6472F" w:rsidP="43C6472F">
      <w:pPr>
        <w:pStyle w:val="Heading3"/>
        <w:rPr>
          <w:rFonts w:ascii="Kievit Offc" w:eastAsia="Kievit Offc" w:hAnsi="Kievit Offc" w:cs="Kievit Offc"/>
          <w:b/>
          <w:bCs/>
          <w:color w:val="auto"/>
          <w:sz w:val="24"/>
          <w:szCs w:val="24"/>
        </w:rPr>
      </w:pPr>
      <w:r w:rsidRPr="43C6472F">
        <w:rPr>
          <w:rFonts w:ascii="Kievit Offc" w:eastAsia="Kievit Offc" w:hAnsi="Kievit Offc" w:cs="Kievit Offc"/>
          <w:b/>
          <w:bCs/>
          <w:color w:val="auto"/>
          <w:sz w:val="24"/>
          <w:szCs w:val="24"/>
        </w:rPr>
        <w:t>Suggestions for this assignment:</w:t>
      </w:r>
    </w:p>
    <w:p w14:paraId="0ABECBFC" w14:textId="7BF899D0" w:rsidR="008E3FD5" w:rsidRPr="005F3926" w:rsidRDefault="43C6472F" w:rsidP="43C6472F">
      <w:pPr>
        <w:pStyle w:val="Heading3"/>
        <w:rPr>
          <w:rFonts w:ascii="Kievit Offc" w:eastAsia="Kievit Offc" w:hAnsi="Kievit Offc" w:cs="Kievit Offc"/>
          <w:b/>
          <w:bCs/>
          <w:color w:val="D73F09"/>
          <w:sz w:val="24"/>
          <w:szCs w:val="24"/>
        </w:rPr>
      </w:pPr>
      <w:r w:rsidRPr="43C6472F">
        <w:rPr>
          <w:rFonts w:ascii="Kievit Offc" w:eastAsia="Kievit Offc" w:hAnsi="Kievit Offc" w:cs="Kievit Offc"/>
          <w:b/>
          <w:bCs/>
          <w:color w:val="D73F09"/>
          <w:sz w:val="24"/>
          <w:szCs w:val="24"/>
        </w:rPr>
        <w:t xml:space="preserve">Length: </w:t>
      </w:r>
    </w:p>
    <w:p w14:paraId="3FC1AF20" w14:textId="7A3566D7" w:rsidR="008E3FD5" w:rsidRPr="005F3926" w:rsidRDefault="43C6472F" w:rsidP="43C6472F">
      <w:pPr>
        <w:pStyle w:val="paragraph"/>
        <w:spacing w:before="0" w:beforeAutospacing="0" w:after="0" w:afterAutospacing="0"/>
        <w:textAlignment w:val="baseline"/>
        <w:rPr>
          <w:rFonts w:ascii="Kievit Offc" w:hAnsi="Kievit Offc" w:cstheme="minorBidi"/>
          <w:sz w:val="22"/>
          <w:szCs w:val="22"/>
        </w:rPr>
      </w:pPr>
      <w:r w:rsidRPr="43C6472F">
        <w:rPr>
          <w:rFonts w:ascii="Kievit Offc" w:hAnsi="Kievit Offc" w:cstheme="minorBidi"/>
          <w:sz w:val="22"/>
          <w:szCs w:val="22"/>
        </w:rPr>
        <w:t xml:space="preserve">This assignment shouldn’t take students long to complete, and you can add more depth to any of the categories you feel necessary. You could also have students list an additional column for professionals who they aspire to connect with. There is an optional reflection paper on this worksheet to increase action items following this assignment. Coach students through any industry expectations on how to best reach people and the questions they might want to ask them.   </w:t>
      </w:r>
    </w:p>
    <w:p w14:paraId="1B8CB9AE" w14:textId="02DE0B99" w:rsidR="159FD246" w:rsidRPr="00BA156A" w:rsidRDefault="159FD246" w:rsidP="159FD246">
      <w:pPr>
        <w:pStyle w:val="paragraph"/>
        <w:spacing w:before="0" w:beforeAutospacing="0" w:after="0" w:afterAutospacing="0"/>
        <w:rPr>
          <w:rFonts w:ascii="Kievit Offc" w:hAnsi="Kievit Offc" w:cstheme="minorHAnsi"/>
          <w:sz w:val="14"/>
          <w:szCs w:val="14"/>
        </w:rPr>
      </w:pPr>
    </w:p>
    <w:p w14:paraId="5626ABA4" w14:textId="402C3466" w:rsidR="00D63287" w:rsidRPr="005F3926" w:rsidRDefault="43C6472F" w:rsidP="43C6472F">
      <w:pPr>
        <w:pStyle w:val="Heading3"/>
        <w:rPr>
          <w:rFonts w:ascii="Kievit Offc" w:eastAsia="Kievit Offc" w:hAnsi="Kievit Offc" w:cs="Kievit Offc"/>
          <w:b/>
          <w:bCs/>
          <w:color w:val="D73F09"/>
          <w:sz w:val="24"/>
          <w:szCs w:val="24"/>
        </w:rPr>
      </w:pPr>
      <w:r w:rsidRPr="43C6472F">
        <w:rPr>
          <w:rFonts w:ascii="Kievit Offc" w:eastAsia="Kievit Offc" w:hAnsi="Kievit Offc" w:cs="Kievit Offc"/>
          <w:b/>
          <w:bCs/>
          <w:color w:val="D73F09"/>
          <w:sz w:val="24"/>
          <w:szCs w:val="24"/>
        </w:rPr>
        <w:t xml:space="preserve">Assessment &amp; Submission: </w:t>
      </w:r>
    </w:p>
    <w:p w14:paraId="243D34F3" w14:textId="42D66B6E" w:rsidR="00D63287" w:rsidRPr="005F3926" w:rsidRDefault="43C6472F" w:rsidP="43C6472F">
      <w:pPr>
        <w:pStyle w:val="paragraph"/>
        <w:spacing w:before="0" w:beforeAutospacing="0" w:after="0" w:afterAutospacing="0"/>
        <w:textAlignment w:val="baseline"/>
        <w:rPr>
          <w:rFonts w:ascii="Kievit Offc" w:hAnsi="Kievit Offc" w:cstheme="minorBidi"/>
          <w:sz w:val="22"/>
          <w:szCs w:val="22"/>
        </w:rPr>
      </w:pPr>
      <w:r w:rsidRPr="43C6472F">
        <w:rPr>
          <w:rFonts w:ascii="Kievit Offc" w:hAnsi="Kievit Offc" w:cstheme="minorBidi"/>
          <w:sz w:val="22"/>
          <w:szCs w:val="22"/>
        </w:rPr>
        <w:t xml:space="preserve">Please assess this assignment in line with other work for your course, and direct students in how you would like the assignment </w:t>
      </w:r>
      <w:proofErr w:type="gramStart"/>
      <w:r w:rsidRPr="43C6472F">
        <w:rPr>
          <w:rFonts w:ascii="Kievit Offc" w:hAnsi="Kievit Offc" w:cstheme="minorBidi"/>
          <w:sz w:val="22"/>
          <w:szCs w:val="22"/>
        </w:rPr>
        <w:t>turned</w:t>
      </w:r>
      <w:proofErr w:type="gramEnd"/>
      <w:r w:rsidRPr="43C6472F">
        <w:rPr>
          <w:rFonts w:ascii="Kievit Offc" w:hAnsi="Kievit Offc" w:cstheme="minorBidi"/>
          <w:sz w:val="22"/>
          <w:szCs w:val="22"/>
        </w:rPr>
        <w:t xml:space="preserve"> in (printed out and turned in during class, filled in electronically and submitted via Canvas, etc.). In terms of scaffolding, a possible sequence is as follows: Personal Brand, Elevator Pitch, LinkedIn Profile, Network Map, LinkedIn Job Search, or you can choose from a few of these depending on your student’s needs. </w:t>
      </w:r>
    </w:p>
    <w:p w14:paraId="1B17EE20" w14:textId="77777777" w:rsidR="00D63287" w:rsidRPr="00BA156A" w:rsidRDefault="00D63287" w:rsidP="00E76BAB">
      <w:pPr>
        <w:pStyle w:val="paragraph"/>
        <w:spacing w:before="0" w:beforeAutospacing="0" w:after="0" w:afterAutospacing="0"/>
        <w:textAlignment w:val="baseline"/>
        <w:rPr>
          <w:rFonts w:ascii="Kievit Offc" w:hAnsi="Kievit Offc" w:cstheme="minorHAnsi"/>
          <w:sz w:val="14"/>
          <w:szCs w:val="14"/>
        </w:rPr>
      </w:pPr>
    </w:p>
    <w:p w14:paraId="1FE48A0D" w14:textId="59CFC575" w:rsidR="00D63287" w:rsidRPr="005F3926" w:rsidRDefault="43C6472F" w:rsidP="43C6472F">
      <w:pPr>
        <w:pStyle w:val="Heading3"/>
        <w:rPr>
          <w:rFonts w:ascii="Kievit Offc" w:eastAsia="Kievit Offc" w:hAnsi="Kievit Offc" w:cs="Kievit Offc"/>
          <w:b/>
          <w:bCs/>
          <w:color w:val="D73F09"/>
          <w:sz w:val="24"/>
          <w:szCs w:val="24"/>
        </w:rPr>
      </w:pPr>
      <w:r w:rsidRPr="43C6472F">
        <w:rPr>
          <w:rFonts w:ascii="Kievit Offc" w:eastAsia="Kievit Offc" w:hAnsi="Kievit Offc" w:cs="Kievit Offc"/>
          <w:b/>
          <w:bCs/>
          <w:color w:val="D73F09"/>
          <w:sz w:val="24"/>
          <w:szCs w:val="24"/>
        </w:rPr>
        <w:t xml:space="preserve">Additional Resources: </w:t>
      </w:r>
    </w:p>
    <w:p w14:paraId="573E52A7" w14:textId="10E4167D" w:rsidR="00D63287" w:rsidRPr="005F3926" w:rsidRDefault="43C6472F" w:rsidP="43C6472F">
      <w:pPr>
        <w:pStyle w:val="paragraph"/>
        <w:spacing w:before="0" w:beforeAutospacing="0" w:after="0" w:afterAutospacing="0"/>
        <w:textAlignment w:val="baseline"/>
        <w:rPr>
          <w:rFonts w:ascii="Kievit Offc" w:hAnsi="Kievit Offc" w:cstheme="minorBidi"/>
          <w:sz w:val="22"/>
          <w:szCs w:val="22"/>
        </w:rPr>
      </w:pPr>
      <w:r w:rsidRPr="43C6472F">
        <w:rPr>
          <w:rFonts w:ascii="Kievit Offc" w:hAnsi="Kievit Offc" w:cstheme="minorBidi"/>
          <w:sz w:val="22"/>
          <w:szCs w:val="22"/>
        </w:rPr>
        <w:t xml:space="preserve">Please consider using the robust online resources the </w:t>
      </w:r>
      <w:hyperlink r:id="rId9">
        <w:r w:rsidRPr="43C6472F">
          <w:rPr>
            <w:rStyle w:val="Hyperlink"/>
            <w:rFonts w:ascii="Kievit Offc" w:hAnsi="Kievit Offc" w:cstheme="minorBidi"/>
            <w:b/>
            <w:bCs/>
            <w:sz w:val="22"/>
            <w:szCs w:val="22"/>
          </w:rPr>
          <w:t>Career Development Center</w:t>
        </w:r>
      </w:hyperlink>
      <w:r w:rsidRPr="43C6472F">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10">
        <w:r w:rsidRPr="43C6472F">
          <w:rPr>
            <w:rStyle w:val="Hyperlink"/>
            <w:rFonts w:ascii="Kievit Offc" w:hAnsi="Kievit Offc" w:cstheme="minorBidi"/>
            <w:sz w:val="22"/>
            <w:szCs w:val="22"/>
          </w:rPr>
          <w:t>visit our website</w:t>
        </w:r>
      </w:hyperlink>
      <w:r w:rsidRPr="43C6472F">
        <w:rPr>
          <w:rFonts w:ascii="Kievit Offc" w:hAnsi="Kievit Offc" w:cstheme="minorBidi"/>
          <w:sz w:val="22"/>
          <w:szCs w:val="22"/>
        </w:rPr>
        <w:t>.</w:t>
      </w:r>
    </w:p>
    <w:p w14:paraId="57BF9BC0" w14:textId="00170F1B" w:rsidR="00E76BAB" w:rsidRPr="005F3926" w:rsidRDefault="00E76BAB" w:rsidP="00E76BAB">
      <w:pPr>
        <w:pStyle w:val="Default"/>
        <w:rPr>
          <w:rStyle w:val="normaltextrun"/>
          <w:rFonts w:ascii="Kievit Offc" w:hAnsi="Kievit Offc" w:cstheme="minorHAnsi"/>
          <w:color w:val="BFBFBF" w:themeColor="background1" w:themeShade="BF"/>
          <w:sz w:val="22"/>
          <w:szCs w:val="22"/>
        </w:rPr>
      </w:pPr>
    </w:p>
    <w:p w14:paraId="34A6B85A" w14:textId="77777777" w:rsidR="00D63287" w:rsidRPr="005F3926" w:rsidRDefault="00D63287" w:rsidP="00E76BAB">
      <w:pPr>
        <w:pStyle w:val="Default"/>
        <w:rPr>
          <w:rFonts w:ascii="Kievit Offc" w:hAnsi="Kievit Offc" w:cstheme="minorHAnsi"/>
          <w:sz w:val="22"/>
          <w:szCs w:val="22"/>
        </w:rPr>
      </w:pPr>
    </w:p>
    <w:p w14:paraId="5888F92D" w14:textId="77777777" w:rsidR="00165E43" w:rsidRPr="005F3926" w:rsidRDefault="00165E43" w:rsidP="00165E43">
      <w:pPr>
        <w:pStyle w:val="paragraph"/>
        <w:spacing w:before="0" w:beforeAutospacing="0" w:after="120" w:afterAutospacing="0"/>
        <w:textAlignment w:val="baseline"/>
        <w:rPr>
          <w:rFonts w:ascii="Kievit Offc" w:hAnsi="Kievit Offc" w:cstheme="minorHAnsi"/>
          <w:color w:val="FB3F09"/>
          <w:sz w:val="22"/>
          <w:szCs w:val="22"/>
        </w:rPr>
      </w:pPr>
    </w:p>
    <w:p w14:paraId="1EED0C09" w14:textId="77777777" w:rsidR="00865C54" w:rsidRDefault="00865C54" w:rsidP="00F01817">
      <w:pPr>
        <w:rPr>
          <w:rFonts w:ascii="Kievit Offc" w:hAnsi="Kievit Offc" w:cstheme="minorHAnsi"/>
        </w:rPr>
      </w:pPr>
    </w:p>
    <w:p w14:paraId="69B854AA" w14:textId="77777777" w:rsidR="00BA156A" w:rsidRPr="00BB7C80" w:rsidRDefault="00BA156A" w:rsidP="00F01817">
      <w:pPr>
        <w:rPr>
          <w:rFonts w:cstheme="minorHAnsi"/>
        </w:rPr>
      </w:pPr>
    </w:p>
    <w:p w14:paraId="74CAFB32" w14:textId="77777777" w:rsidR="00AA696C" w:rsidRPr="00BB7C80" w:rsidRDefault="00AA696C" w:rsidP="00F01817">
      <w:pPr>
        <w:rPr>
          <w:rFonts w:cstheme="minorHAnsi"/>
        </w:rPr>
      </w:pPr>
    </w:p>
    <w:p w14:paraId="1F1DD252" w14:textId="54FC7495" w:rsidR="00151A25" w:rsidRPr="00BB7C80" w:rsidRDefault="00151A25" w:rsidP="43C6472F"/>
    <w:p w14:paraId="5054CAE8" w14:textId="3A3F7277" w:rsidR="43C6472F" w:rsidRDefault="43C6472F" w:rsidP="43C6472F"/>
    <w:p w14:paraId="2CF9C7AC" w14:textId="77777777" w:rsidR="00954EA9" w:rsidRDefault="00954EA9" w:rsidP="00954EA9">
      <w:pPr>
        <w:spacing w:after="0"/>
        <w:rPr>
          <w:sz w:val="20"/>
          <w:szCs w:val="20"/>
        </w:rPr>
      </w:pPr>
      <w:r w:rsidRPr="0074108F">
        <w:rPr>
          <w:noProof/>
          <w:sz w:val="20"/>
          <w:szCs w:val="20"/>
        </w:rPr>
        <w:drawing>
          <wp:anchor distT="0" distB="0" distL="114300" distR="114300" simplePos="0" relativeHeight="251664384" behindDoc="1" locked="0" layoutInCell="1" allowOverlap="1" wp14:anchorId="3E82058E" wp14:editId="1D1BDDE6">
            <wp:simplePos x="0" y="0"/>
            <wp:positionH relativeFrom="margin">
              <wp:align>right</wp:align>
            </wp:positionH>
            <wp:positionV relativeFrom="paragraph">
              <wp:posOffset>8890</wp:posOffset>
            </wp:positionV>
            <wp:extent cx="1805940" cy="575945"/>
            <wp:effectExtent l="0" t="0" r="3810" b="0"/>
            <wp:wrapNone/>
            <wp:docPr id="1247147383"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74108F">
        <w:rPr>
          <w:sz w:val="20"/>
          <w:szCs w:val="20"/>
        </w:rPr>
        <w:t>Designed and created by the:</w:t>
      </w:r>
      <w:r w:rsidRPr="0074108F">
        <w:rPr>
          <w:b/>
          <w:bCs/>
          <w:sz w:val="20"/>
          <w:szCs w:val="20"/>
        </w:rPr>
        <w:br/>
      </w:r>
      <w:r w:rsidRPr="0074108F">
        <w:rPr>
          <w:b/>
          <w:bCs/>
          <w:color w:val="D73F09"/>
          <w:sz w:val="40"/>
          <w:szCs w:val="40"/>
        </w:rPr>
        <w:t>Career Development Center</w:t>
      </w:r>
      <w:r w:rsidRPr="0074108F">
        <w:rPr>
          <w:color w:val="D73F09"/>
          <w:sz w:val="40"/>
          <w:szCs w:val="40"/>
        </w:rPr>
        <w:tab/>
      </w:r>
      <w:r w:rsidRPr="0074108F">
        <w:rPr>
          <w:sz w:val="20"/>
          <w:szCs w:val="20"/>
        </w:rPr>
        <w:tab/>
      </w:r>
      <w:r w:rsidRPr="0074108F">
        <w:rPr>
          <w:sz w:val="20"/>
          <w:szCs w:val="20"/>
        </w:rPr>
        <w:tab/>
      </w:r>
      <w:r w:rsidRPr="0074108F">
        <w:rPr>
          <w:sz w:val="20"/>
          <w:szCs w:val="20"/>
        </w:rPr>
        <w:tab/>
      </w:r>
      <w:r w:rsidRPr="0074108F">
        <w:rPr>
          <w:sz w:val="20"/>
          <w:szCs w:val="20"/>
        </w:rPr>
        <w:tab/>
      </w:r>
    </w:p>
    <w:p w14:paraId="2CAE871C" w14:textId="10CB2C51" w:rsidR="00954EA9" w:rsidRPr="00954EA9" w:rsidRDefault="00954EA9" w:rsidP="00954EA9">
      <w:pPr>
        <w:spacing w:after="0"/>
        <w:rPr>
          <w:b/>
          <w:bCs/>
          <w:sz w:val="20"/>
          <w:szCs w:val="20"/>
        </w:rPr>
      </w:pPr>
      <w:hyperlink r:id="rId12" w:history="1">
        <w:r w:rsidRPr="007E0300">
          <w:rPr>
            <w:rStyle w:val="Hyperlink"/>
            <w:sz w:val="18"/>
            <w:szCs w:val="18"/>
          </w:rPr>
          <w:t>career@oregonstate.edu</w:t>
        </w:r>
      </w:hyperlink>
    </w:p>
    <w:p w14:paraId="462834FA" w14:textId="3A98597A" w:rsidR="00865C54" w:rsidRPr="00DD4FF6" w:rsidRDefault="00865C54" w:rsidP="005F3926">
      <w:pPr>
        <w:rPr>
          <w:rFonts w:ascii="Stratum2 Medium" w:hAnsi="Stratum2 Medium"/>
          <w:color w:val="D73F09"/>
          <w:sz w:val="20"/>
          <w:szCs w:val="20"/>
        </w:rPr>
      </w:pPr>
    </w:p>
    <w:sectPr w:rsidR="00865C54" w:rsidRPr="00DD4FF6" w:rsidSect="00210F8C">
      <w:footerReference w:type="default" r:id="rId13"/>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D1F4" w14:textId="77777777" w:rsidR="003D7AFD" w:rsidRDefault="003D7AFD" w:rsidP="00210F8C">
      <w:pPr>
        <w:spacing w:after="0" w:line="240" w:lineRule="auto"/>
      </w:pPr>
      <w:r>
        <w:separator/>
      </w:r>
    </w:p>
  </w:endnote>
  <w:endnote w:type="continuationSeparator" w:id="0">
    <w:p w14:paraId="65BEAFBB" w14:textId="77777777" w:rsidR="003D7AFD" w:rsidRDefault="003D7AFD" w:rsidP="0021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ievit Offc">
    <w:altName w:val="Calibri"/>
    <w:charset w:val="00"/>
    <w:family w:val="swiss"/>
    <w:pitch w:val="variable"/>
    <w:sig w:usb0="A00000EF" w:usb1="4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18"/>
        <w:szCs w:val="18"/>
      </w:rPr>
      <w:id w:val="-1602092482"/>
      <w:docPartObj>
        <w:docPartGallery w:val="Page Numbers (Bottom of Page)"/>
        <w:docPartUnique/>
      </w:docPartObj>
    </w:sdtPr>
    <w:sdtEndPr>
      <w:rPr>
        <w:noProof/>
      </w:rPr>
    </w:sdtEndPr>
    <w:sdtContent>
      <w:p w14:paraId="5FCF08BC" w14:textId="7ECE6D3C" w:rsidR="00210F8C" w:rsidRPr="00210F8C" w:rsidRDefault="00210F8C">
        <w:pPr>
          <w:pStyle w:val="Footer"/>
          <w:jc w:val="right"/>
          <w:rPr>
            <w:rFonts w:asciiTheme="majorHAnsi" w:hAnsiTheme="majorHAnsi" w:cstheme="majorHAnsi"/>
            <w:sz w:val="18"/>
            <w:szCs w:val="18"/>
          </w:rPr>
        </w:pPr>
        <w:r w:rsidRPr="00210F8C">
          <w:rPr>
            <w:rFonts w:asciiTheme="majorHAnsi" w:hAnsiTheme="majorHAnsi" w:cstheme="majorHAnsi"/>
            <w:sz w:val="18"/>
            <w:szCs w:val="18"/>
          </w:rPr>
          <w:fldChar w:fldCharType="begin"/>
        </w:r>
        <w:r w:rsidRPr="00210F8C">
          <w:rPr>
            <w:rFonts w:asciiTheme="majorHAnsi" w:hAnsiTheme="majorHAnsi" w:cstheme="majorHAnsi"/>
            <w:sz w:val="18"/>
            <w:szCs w:val="18"/>
          </w:rPr>
          <w:instrText xml:space="preserve"> PAGE   \* MERGEFORMAT </w:instrText>
        </w:r>
        <w:r w:rsidRPr="00210F8C">
          <w:rPr>
            <w:rFonts w:asciiTheme="majorHAnsi" w:hAnsiTheme="majorHAnsi" w:cstheme="majorHAnsi"/>
            <w:sz w:val="18"/>
            <w:szCs w:val="18"/>
          </w:rPr>
          <w:fldChar w:fldCharType="separate"/>
        </w:r>
        <w:r w:rsidRPr="00210F8C">
          <w:rPr>
            <w:rFonts w:asciiTheme="majorHAnsi" w:hAnsiTheme="majorHAnsi" w:cstheme="majorHAnsi"/>
            <w:noProof/>
            <w:sz w:val="18"/>
            <w:szCs w:val="18"/>
          </w:rPr>
          <w:t>2</w:t>
        </w:r>
        <w:r w:rsidRPr="00210F8C">
          <w:rPr>
            <w:rFonts w:asciiTheme="majorHAnsi" w:hAnsiTheme="majorHAnsi" w:cstheme="majorHAnsi"/>
            <w:noProof/>
            <w:sz w:val="18"/>
            <w:szCs w:val="18"/>
          </w:rPr>
          <w:fldChar w:fldCharType="end"/>
        </w:r>
      </w:p>
    </w:sdtContent>
  </w:sdt>
  <w:p w14:paraId="2BD153C0" w14:textId="77777777" w:rsidR="00210F8C" w:rsidRDefault="0021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5A7B" w14:textId="77777777" w:rsidR="003D7AFD" w:rsidRDefault="003D7AFD" w:rsidP="00210F8C">
      <w:pPr>
        <w:spacing w:after="0" w:line="240" w:lineRule="auto"/>
      </w:pPr>
      <w:r>
        <w:separator/>
      </w:r>
    </w:p>
  </w:footnote>
  <w:footnote w:type="continuationSeparator" w:id="0">
    <w:p w14:paraId="76A1104A" w14:textId="77777777" w:rsidR="003D7AFD" w:rsidRDefault="003D7AFD" w:rsidP="00210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C70"/>
    <w:multiLevelType w:val="hybridMultilevel"/>
    <w:tmpl w:val="8A021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278F5"/>
    <w:multiLevelType w:val="hybridMultilevel"/>
    <w:tmpl w:val="29CA8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92666">
    <w:abstractNumId w:val="2"/>
  </w:num>
  <w:num w:numId="2" w16cid:durableId="1821774366">
    <w:abstractNumId w:val="0"/>
  </w:num>
  <w:num w:numId="3" w16cid:durableId="128222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62D21"/>
    <w:rsid w:val="0008628A"/>
    <w:rsid w:val="000E55C1"/>
    <w:rsid w:val="000F52F1"/>
    <w:rsid w:val="0012672F"/>
    <w:rsid w:val="0014203E"/>
    <w:rsid w:val="00151A25"/>
    <w:rsid w:val="00156734"/>
    <w:rsid w:val="00165E43"/>
    <w:rsid w:val="0016642F"/>
    <w:rsid w:val="001852BB"/>
    <w:rsid w:val="001916AB"/>
    <w:rsid w:val="001C7306"/>
    <w:rsid w:val="001E4CCC"/>
    <w:rsid w:val="00201476"/>
    <w:rsid w:val="00210CEE"/>
    <w:rsid w:val="00210F8C"/>
    <w:rsid w:val="00213210"/>
    <w:rsid w:val="002179C3"/>
    <w:rsid w:val="00224EC2"/>
    <w:rsid w:val="00226B7D"/>
    <w:rsid w:val="002307D2"/>
    <w:rsid w:val="00236710"/>
    <w:rsid w:val="002838C0"/>
    <w:rsid w:val="002934B6"/>
    <w:rsid w:val="002B12A6"/>
    <w:rsid w:val="002C0E95"/>
    <w:rsid w:val="002C6B8B"/>
    <w:rsid w:val="00305168"/>
    <w:rsid w:val="003136BC"/>
    <w:rsid w:val="00324FED"/>
    <w:rsid w:val="00331658"/>
    <w:rsid w:val="003860EB"/>
    <w:rsid w:val="00391B22"/>
    <w:rsid w:val="00392E6B"/>
    <w:rsid w:val="003A2DC6"/>
    <w:rsid w:val="003D7AFD"/>
    <w:rsid w:val="003F0F83"/>
    <w:rsid w:val="004027EB"/>
    <w:rsid w:val="004334FB"/>
    <w:rsid w:val="00454E0B"/>
    <w:rsid w:val="004A7E31"/>
    <w:rsid w:val="005E7291"/>
    <w:rsid w:val="005F3926"/>
    <w:rsid w:val="00600FF6"/>
    <w:rsid w:val="006254A6"/>
    <w:rsid w:val="0067343E"/>
    <w:rsid w:val="006764E4"/>
    <w:rsid w:val="006A6756"/>
    <w:rsid w:val="006B205F"/>
    <w:rsid w:val="006C189B"/>
    <w:rsid w:val="006C5E67"/>
    <w:rsid w:val="006D5C09"/>
    <w:rsid w:val="006E4DD0"/>
    <w:rsid w:val="006F02C7"/>
    <w:rsid w:val="00702ADE"/>
    <w:rsid w:val="00730338"/>
    <w:rsid w:val="00777A35"/>
    <w:rsid w:val="0079282F"/>
    <w:rsid w:val="007A253C"/>
    <w:rsid w:val="007B5656"/>
    <w:rsid w:val="007E1503"/>
    <w:rsid w:val="007E3A38"/>
    <w:rsid w:val="00805FE2"/>
    <w:rsid w:val="00821A12"/>
    <w:rsid w:val="00851F80"/>
    <w:rsid w:val="00852D77"/>
    <w:rsid w:val="008577B5"/>
    <w:rsid w:val="00863F58"/>
    <w:rsid w:val="00865C54"/>
    <w:rsid w:val="0087469E"/>
    <w:rsid w:val="00887743"/>
    <w:rsid w:val="008E3FD5"/>
    <w:rsid w:val="008E545A"/>
    <w:rsid w:val="008F3816"/>
    <w:rsid w:val="008F53DA"/>
    <w:rsid w:val="00904359"/>
    <w:rsid w:val="009439EB"/>
    <w:rsid w:val="009459E3"/>
    <w:rsid w:val="00946689"/>
    <w:rsid w:val="0095281C"/>
    <w:rsid w:val="009546EE"/>
    <w:rsid w:val="00954EA9"/>
    <w:rsid w:val="009678A5"/>
    <w:rsid w:val="009802DF"/>
    <w:rsid w:val="00980E59"/>
    <w:rsid w:val="009A019A"/>
    <w:rsid w:val="009D4FE2"/>
    <w:rsid w:val="00A002F3"/>
    <w:rsid w:val="00A2043D"/>
    <w:rsid w:val="00A32BDF"/>
    <w:rsid w:val="00A52699"/>
    <w:rsid w:val="00A54BBF"/>
    <w:rsid w:val="00A56556"/>
    <w:rsid w:val="00A964D7"/>
    <w:rsid w:val="00AA696C"/>
    <w:rsid w:val="00AB6FB2"/>
    <w:rsid w:val="00AE433A"/>
    <w:rsid w:val="00AE4934"/>
    <w:rsid w:val="00B023F3"/>
    <w:rsid w:val="00B03C83"/>
    <w:rsid w:val="00B232DB"/>
    <w:rsid w:val="00B24607"/>
    <w:rsid w:val="00B4194C"/>
    <w:rsid w:val="00B51E81"/>
    <w:rsid w:val="00B74060"/>
    <w:rsid w:val="00B90771"/>
    <w:rsid w:val="00BA156A"/>
    <w:rsid w:val="00BA7B96"/>
    <w:rsid w:val="00BB0E20"/>
    <w:rsid w:val="00BB7C80"/>
    <w:rsid w:val="00BC465B"/>
    <w:rsid w:val="00BD2777"/>
    <w:rsid w:val="00BE4E7A"/>
    <w:rsid w:val="00BF3DE8"/>
    <w:rsid w:val="00C04E9D"/>
    <w:rsid w:val="00C06D5F"/>
    <w:rsid w:val="00C1045D"/>
    <w:rsid w:val="00C21440"/>
    <w:rsid w:val="00C23FA2"/>
    <w:rsid w:val="00C53356"/>
    <w:rsid w:val="00C61E3A"/>
    <w:rsid w:val="00C62184"/>
    <w:rsid w:val="00C731E5"/>
    <w:rsid w:val="00CB0120"/>
    <w:rsid w:val="00CB5EE0"/>
    <w:rsid w:val="00CC4759"/>
    <w:rsid w:val="00CD4472"/>
    <w:rsid w:val="00D05D1E"/>
    <w:rsid w:val="00D3547B"/>
    <w:rsid w:val="00D46CF3"/>
    <w:rsid w:val="00D521B8"/>
    <w:rsid w:val="00D63287"/>
    <w:rsid w:val="00D77C39"/>
    <w:rsid w:val="00D8359E"/>
    <w:rsid w:val="00DD23AD"/>
    <w:rsid w:val="00DD4FF6"/>
    <w:rsid w:val="00DE2606"/>
    <w:rsid w:val="00DE2F41"/>
    <w:rsid w:val="00DF41FA"/>
    <w:rsid w:val="00E067E2"/>
    <w:rsid w:val="00E07295"/>
    <w:rsid w:val="00E130F8"/>
    <w:rsid w:val="00E20BD8"/>
    <w:rsid w:val="00E45B32"/>
    <w:rsid w:val="00E5651D"/>
    <w:rsid w:val="00E6292E"/>
    <w:rsid w:val="00E76BAB"/>
    <w:rsid w:val="00EB3443"/>
    <w:rsid w:val="00EC6B8A"/>
    <w:rsid w:val="00ED23A2"/>
    <w:rsid w:val="00F01817"/>
    <w:rsid w:val="00F10914"/>
    <w:rsid w:val="00F21A4C"/>
    <w:rsid w:val="00F566A9"/>
    <w:rsid w:val="00F84872"/>
    <w:rsid w:val="00F9302A"/>
    <w:rsid w:val="00FF6C25"/>
    <w:rsid w:val="08EA6DC9"/>
    <w:rsid w:val="159FD246"/>
    <w:rsid w:val="43C6472F"/>
    <w:rsid w:val="5A6E2B81"/>
    <w:rsid w:val="76D69182"/>
    <w:rsid w:val="7AC78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72"/>
    <w:rPr>
      <w:kern w:val="0"/>
      <w14:ligatures w14:val="none"/>
    </w:rPr>
  </w:style>
  <w:style w:type="paragraph" w:styleId="Heading1">
    <w:name w:val="heading 1"/>
    <w:basedOn w:val="paragraph"/>
    <w:next w:val="Normal"/>
    <w:link w:val="Heading1Char"/>
    <w:uiPriority w:val="9"/>
    <w:qFormat/>
    <w:rsid w:val="006D5C09"/>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FF6C25"/>
    <w:pPr>
      <w:outlineLvl w:val="1"/>
    </w:pPr>
  </w:style>
  <w:style w:type="paragraph" w:styleId="Heading3">
    <w:name w:val="heading 3"/>
    <w:basedOn w:val="Normal"/>
    <w:next w:val="Normal"/>
    <w:link w:val="Heading3Char"/>
    <w:uiPriority w:val="9"/>
    <w:unhideWhenUsed/>
    <w:qFormat/>
    <w:rsid w:val="43C6472F"/>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A2043D"/>
    <w:pPr>
      <w:spacing w:after="0" w:line="240" w:lineRule="auto"/>
    </w:pPr>
    <w:rPr>
      <w:kern w:val="0"/>
      <w14:ligatures w14:val="none"/>
    </w:rPr>
  </w:style>
  <w:style w:type="paragraph" w:styleId="BalloonText">
    <w:name w:val="Balloon Text"/>
    <w:basedOn w:val="Normal"/>
    <w:link w:val="BalloonTextChar"/>
    <w:uiPriority w:val="99"/>
    <w:semiHidden/>
    <w:unhideWhenUsed/>
    <w:rsid w:val="00A20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3D"/>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2043D"/>
    <w:rPr>
      <w:sz w:val="16"/>
      <w:szCs w:val="16"/>
    </w:rPr>
  </w:style>
  <w:style w:type="paragraph" w:styleId="CommentText">
    <w:name w:val="annotation text"/>
    <w:basedOn w:val="Normal"/>
    <w:link w:val="CommentTextChar"/>
    <w:uiPriority w:val="99"/>
    <w:semiHidden/>
    <w:unhideWhenUsed/>
    <w:rsid w:val="00A2043D"/>
    <w:pPr>
      <w:spacing w:line="240" w:lineRule="auto"/>
    </w:pPr>
    <w:rPr>
      <w:sz w:val="20"/>
      <w:szCs w:val="20"/>
    </w:rPr>
  </w:style>
  <w:style w:type="character" w:customStyle="1" w:styleId="CommentTextChar">
    <w:name w:val="Comment Text Char"/>
    <w:basedOn w:val="DefaultParagraphFont"/>
    <w:link w:val="CommentText"/>
    <w:uiPriority w:val="99"/>
    <w:semiHidden/>
    <w:rsid w:val="00A20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043D"/>
    <w:rPr>
      <w:b/>
      <w:bCs/>
    </w:rPr>
  </w:style>
  <w:style w:type="character" w:customStyle="1" w:styleId="CommentSubjectChar">
    <w:name w:val="Comment Subject Char"/>
    <w:basedOn w:val="CommentTextChar"/>
    <w:link w:val="CommentSubject"/>
    <w:uiPriority w:val="99"/>
    <w:semiHidden/>
    <w:rsid w:val="00A2043D"/>
    <w:rPr>
      <w:b/>
      <w:bCs/>
      <w:kern w:val="0"/>
      <w:sz w:val="20"/>
      <w:szCs w:val="20"/>
      <w14:ligatures w14:val="none"/>
    </w:rPr>
  </w:style>
  <w:style w:type="character" w:styleId="FollowedHyperlink">
    <w:name w:val="FollowedHyperlink"/>
    <w:basedOn w:val="DefaultParagraphFont"/>
    <w:uiPriority w:val="99"/>
    <w:semiHidden/>
    <w:unhideWhenUsed/>
    <w:rsid w:val="00A2043D"/>
    <w:rPr>
      <w:color w:val="954F72" w:themeColor="followedHyperlink"/>
      <w:u w:val="single"/>
    </w:rPr>
  </w:style>
  <w:style w:type="paragraph" w:styleId="ListParagraph">
    <w:name w:val="List Paragraph"/>
    <w:basedOn w:val="Normal"/>
    <w:uiPriority w:val="34"/>
    <w:qFormat/>
    <w:rsid w:val="00C62184"/>
    <w:pPr>
      <w:ind w:left="720"/>
      <w:contextualSpacing/>
    </w:pPr>
  </w:style>
  <w:style w:type="paragraph" w:styleId="Header">
    <w:name w:val="header"/>
    <w:basedOn w:val="Normal"/>
    <w:link w:val="HeaderChar"/>
    <w:uiPriority w:val="99"/>
    <w:unhideWhenUsed/>
    <w:rsid w:val="0021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F8C"/>
    <w:rPr>
      <w:kern w:val="0"/>
      <w14:ligatures w14:val="none"/>
    </w:rPr>
  </w:style>
  <w:style w:type="paragraph" w:styleId="Footer">
    <w:name w:val="footer"/>
    <w:basedOn w:val="Normal"/>
    <w:link w:val="FooterChar"/>
    <w:uiPriority w:val="99"/>
    <w:unhideWhenUsed/>
    <w:rsid w:val="0021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F8C"/>
    <w:rPr>
      <w:kern w:val="0"/>
      <w14:ligatures w14:val="none"/>
    </w:rPr>
  </w:style>
  <w:style w:type="character" w:customStyle="1" w:styleId="Heading1Char">
    <w:name w:val="Heading 1 Char"/>
    <w:basedOn w:val="DefaultParagraphFont"/>
    <w:link w:val="Heading1"/>
    <w:uiPriority w:val="9"/>
    <w:rsid w:val="006D5C09"/>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FF6C25"/>
    <w:rPr>
      <w:rFonts w:ascii="Stratum2 Medium" w:eastAsia="Times New Roman" w:hAnsi="Stratum2 Medium" w:cs="Segoe UI"/>
      <w:color w:val="D73F09"/>
      <w:kern w:val="0"/>
      <w:sz w:val="40"/>
      <w:szCs w:val="40"/>
      <w14:ligatures w14:val="none"/>
    </w:rPr>
  </w:style>
  <w:style w:type="character" w:customStyle="1" w:styleId="Heading3Char">
    <w:name w:val="Heading 3 Char"/>
    <w:basedOn w:val="DefaultParagraphFont"/>
    <w:link w:val="Heading3"/>
    <w:uiPriority w:val="9"/>
    <w:rsid w:val="43C6472F"/>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oregonstat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eer.oregonstate.edu/faculty-staff/career-development-classroom/" TargetMode="External"/><Relationship Id="rId4" Type="http://schemas.openxmlformats.org/officeDocument/2006/relationships/settings" Target="settings.xml"/><Relationship Id="rId9" Type="http://schemas.openxmlformats.org/officeDocument/2006/relationships/hyperlink" Target="https://career.oregon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B37C-31FC-4F12-9917-D3953B1E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766</Words>
  <Characters>4160</Characters>
  <Application>Microsoft Office Word</Application>
  <DocSecurity>0</DocSecurity>
  <Lines>173</Lines>
  <Paragraphs>78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18</cp:revision>
  <dcterms:created xsi:type="dcterms:W3CDTF">2024-09-09T13:54:00Z</dcterms:created>
  <dcterms:modified xsi:type="dcterms:W3CDTF">2026-04-12T04:43:00Z</dcterms:modified>
</cp:coreProperties>
</file>