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86E1" w14:textId="77777777" w:rsidR="007A0ECC" w:rsidRDefault="007A0ECC" w:rsidP="003C5387">
      <w:pPr>
        <w:pStyle w:val="Heading1"/>
        <w:jc w:val="center"/>
        <w:rPr>
          <w:b/>
          <w:bCs/>
        </w:rPr>
      </w:pPr>
      <w:r>
        <w:rPr>
          <w:b/>
          <w:bCs/>
        </w:rPr>
        <w:t>Javi Nan</w:t>
      </w:r>
    </w:p>
    <w:p w14:paraId="29F34606" w14:textId="77777777" w:rsidR="007A0ECC" w:rsidRDefault="007A0ECC" w:rsidP="003C5387">
      <w:pPr>
        <w:pBdr>
          <w:bottom w:val="single" w:sz="6" w:space="0" w:color="FFFFFF"/>
        </w:pBdr>
        <w:spacing w:line="2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123</w:t>
      </w:r>
      <w:r>
        <w:rPr>
          <w:sz w:val="22"/>
          <w:szCs w:val="22"/>
        </w:rPr>
        <w:noBreakHyphen/>
        <w:t>456</w:t>
      </w:r>
      <w:r>
        <w:rPr>
          <w:sz w:val="22"/>
          <w:szCs w:val="22"/>
        </w:rPr>
        <w:noBreakHyphen/>
        <w:t>7890</w:t>
      </w:r>
      <w:r>
        <w:rPr>
          <w:color w:val="000000"/>
          <w:sz w:val="22"/>
          <w:szCs w:val="22"/>
        </w:rPr>
        <w:t>, </w:t>
      </w:r>
      <w:hyperlink r:id="rId5" w:history="1">
        <w:r>
          <w:rPr>
            <w:color w:val="000000"/>
            <w:sz w:val="22"/>
            <w:szCs w:val="22"/>
          </w:rPr>
          <w:t>nanjavi@example.com</w:t>
        </w:r>
      </w:hyperlink>
    </w:p>
    <w:p w14:paraId="74D21750" w14:textId="77777777" w:rsidR="007A0ECC" w:rsidRDefault="007A0ECC" w:rsidP="007A0ECC">
      <w:pPr>
        <w:rPr>
          <w:sz w:val="22"/>
          <w:szCs w:val="22"/>
        </w:rPr>
      </w:pPr>
    </w:p>
    <w:p w14:paraId="24380B01" w14:textId="7A7973DB" w:rsidR="007A0ECC" w:rsidRPr="003C5387" w:rsidRDefault="007A0ECC" w:rsidP="003C5387">
      <w:pPr>
        <w:pStyle w:val="Heading2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Education</w:t>
      </w:r>
    </w:p>
    <w:p w14:paraId="150AFC22" w14:textId="77777777" w:rsidR="007A0ECC" w:rsidRDefault="007A0ECC" w:rsidP="007A0ECC">
      <w:pPr>
        <w:tabs>
          <w:tab w:val="right" w:pos="9930"/>
        </w:tabs>
        <w:spacing w:line="220" w:lineRule="atLeast"/>
        <w:rPr>
          <w:rStyle w:val="fs14fw4"/>
          <w:rFonts w:eastAsiaTheme="majorEastAsia"/>
          <w:sz w:val="22"/>
          <w:szCs w:val="22"/>
        </w:rPr>
      </w:pPr>
      <w:r>
        <w:rPr>
          <w:rStyle w:val="fs14fw6w100multi-lineoverflow-hidden"/>
          <w:b/>
          <w:bCs/>
          <w:sz w:val="22"/>
          <w:szCs w:val="22"/>
        </w:rPr>
        <w:t>Bachelor of Science</w:t>
      </w:r>
      <w:r>
        <w:rPr>
          <w:rStyle w:val="fs14fw4"/>
          <w:sz w:val="22"/>
          <w:szCs w:val="22"/>
        </w:rPr>
        <w:tab/>
      </w:r>
      <w:r>
        <w:rPr>
          <w:rStyle w:val="fs14fw4overflow-hidden"/>
          <w:sz w:val="22"/>
          <w:szCs w:val="22"/>
        </w:rPr>
        <w:t>Expected June 2028</w:t>
      </w:r>
    </w:p>
    <w:p w14:paraId="617764DD" w14:textId="77777777" w:rsidR="007A0ECC" w:rsidRDefault="007A0ECC" w:rsidP="007A0ECC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4"/>
          <w:sz w:val="22"/>
          <w:szCs w:val="22"/>
        </w:rPr>
        <w:t>Oregon State University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Corvallis, OR</w:t>
      </w:r>
      <w:r>
        <w:rPr>
          <w:sz w:val="22"/>
          <w:szCs w:val="22"/>
        </w:rPr>
        <w:tab/>
        <w:t xml:space="preserve"> </w:t>
      </w:r>
    </w:p>
    <w:p w14:paraId="3C655B2F" w14:textId="77777777" w:rsidR="007A0ECC" w:rsidRDefault="007A0ECC" w:rsidP="007A0ECC">
      <w:pPr>
        <w:numPr>
          <w:ilvl w:val="0"/>
          <w:numId w:val="1"/>
        </w:numPr>
        <w:spacing w:line="220" w:lineRule="atLeast"/>
        <w:ind w:hanging="39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Major: </w:t>
      </w:r>
      <w:r>
        <w:rPr>
          <w:sz w:val="22"/>
          <w:szCs w:val="22"/>
        </w:rPr>
        <w:t xml:space="preserve">Psychology | </w:t>
      </w:r>
      <w:r>
        <w:rPr>
          <w:b/>
          <w:bCs/>
          <w:sz w:val="22"/>
          <w:szCs w:val="22"/>
        </w:rPr>
        <w:t xml:space="preserve">Minor: </w:t>
      </w:r>
      <w:r>
        <w:rPr>
          <w:sz w:val="22"/>
          <w:szCs w:val="22"/>
        </w:rPr>
        <w:t xml:space="preserve">Chemistry | </w:t>
      </w:r>
      <w:r>
        <w:rPr>
          <w:b/>
          <w:bCs/>
          <w:sz w:val="22"/>
          <w:szCs w:val="22"/>
        </w:rPr>
        <w:t xml:space="preserve">GPA: </w:t>
      </w:r>
      <w:r>
        <w:rPr>
          <w:sz w:val="22"/>
          <w:szCs w:val="22"/>
        </w:rPr>
        <w:t>3.95</w:t>
      </w:r>
    </w:p>
    <w:p w14:paraId="1767FF4E" w14:textId="77777777" w:rsidR="007A0ECC" w:rsidRDefault="007A0ECC" w:rsidP="007A0ECC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CEBB0FA" w14:textId="3FC16CD8" w:rsidR="007A0ECC" w:rsidRPr="003C5387" w:rsidRDefault="007A0ECC" w:rsidP="003C5387">
      <w:pPr>
        <w:pStyle w:val="Heading2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Work Experience</w:t>
      </w:r>
    </w:p>
    <w:p w14:paraId="78F16DFD" w14:textId="77777777" w:rsidR="007A0ECC" w:rsidRDefault="007A0ECC" w:rsidP="007A0ECC">
      <w:pPr>
        <w:tabs>
          <w:tab w:val="right" w:pos="9930"/>
        </w:tabs>
        <w:spacing w:line="220" w:lineRule="atLeast"/>
        <w:rPr>
          <w:rStyle w:val="fs14fw4"/>
          <w:rFonts w:eastAsiaTheme="majorEastAsia"/>
          <w:sz w:val="22"/>
          <w:szCs w:val="22"/>
        </w:rPr>
      </w:pPr>
      <w:r>
        <w:rPr>
          <w:rStyle w:val="fs14fw6overflow-hidden"/>
          <w:b/>
          <w:bCs/>
          <w:sz w:val="22"/>
          <w:szCs w:val="22"/>
        </w:rPr>
        <w:t>Writing Consultant</w:t>
      </w:r>
      <w:r>
        <w:rPr>
          <w:rStyle w:val="fs14fw4"/>
          <w:sz w:val="22"/>
          <w:szCs w:val="22"/>
        </w:rPr>
        <w:tab/>
      </w:r>
      <w:r>
        <w:rPr>
          <w:rStyle w:val="fs14fw4overflow-hidden"/>
          <w:sz w:val="22"/>
          <w:szCs w:val="22"/>
        </w:rPr>
        <w:t>Aug. 2025 - Present</w:t>
      </w:r>
    </w:p>
    <w:p w14:paraId="611576D3" w14:textId="77777777" w:rsidR="007A0ECC" w:rsidRDefault="007A0ECC" w:rsidP="007A0ECC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4"/>
          <w:sz w:val="22"/>
          <w:szCs w:val="22"/>
        </w:rPr>
        <w:t>OSU Writing Center &amp; Studio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Corvallis, OR</w:t>
      </w:r>
      <w:r>
        <w:rPr>
          <w:sz w:val="22"/>
          <w:szCs w:val="22"/>
        </w:rPr>
        <w:tab/>
        <w:t xml:space="preserve"> </w:t>
      </w:r>
    </w:p>
    <w:p w14:paraId="0F7C567F" w14:textId="77777777" w:rsidR="007A0ECC" w:rsidRDefault="007A0ECC" w:rsidP="007A0ECC">
      <w:pPr>
        <w:numPr>
          <w:ilvl w:val="0"/>
          <w:numId w:val="2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Offer constructive feedback and advice to upwards of five students daily regarding academic papers, research projects, and other forms of writing</w:t>
      </w:r>
    </w:p>
    <w:p w14:paraId="300EF172" w14:textId="1C047B28" w:rsidR="007A0ECC" w:rsidRDefault="007A0ECC" w:rsidP="007A0ECC">
      <w:pPr>
        <w:numPr>
          <w:ilvl w:val="0"/>
          <w:numId w:val="2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 xml:space="preserve">Collaborate with team of 10+ other student employees and faculty to meet weekly </w:t>
      </w:r>
      <w:r w:rsidR="00683EE2">
        <w:rPr>
          <w:sz w:val="22"/>
          <w:szCs w:val="22"/>
        </w:rPr>
        <w:t>needs</w:t>
      </w:r>
      <w:r>
        <w:rPr>
          <w:sz w:val="22"/>
          <w:szCs w:val="22"/>
        </w:rPr>
        <w:t xml:space="preserve"> for student outreach and support</w:t>
      </w:r>
    </w:p>
    <w:p w14:paraId="48517BCE" w14:textId="77777777" w:rsidR="007A0ECC" w:rsidRDefault="007A0ECC" w:rsidP="007A0ECC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9075C0F" w14:textId="77777777" w:rsidR="007A0ECC" w:rsidRDefault="007A0ECC" w:rsidP="007A0ECC">
      <w:pPr>
        <w:tabs>
          <w:tab w:val="right" w:pos="9930"/>
        </w:tabs>
        <w:spacing w:line="220" w:lineRule="atLeast"/>
        <w:rPr>
          <w:rStyle w:val="fs14fw4"/>
          <w:rFonts w:eastAsiaTheme="majorEastAsia"/>
          <w:sz w:val="22"/>
          <w:szCs w:val="22"/>
        </w:rPr>
      </w:pPr>
      <w:r>
        <w:rPr>
          <w:rStyle w:val="fs14fw6overflow-hidden"/>
          <w:b/>
          <w:bCs/>
          <w:sz w:val="22"/>
          <w:szCs w:val="22"/>
        </w:rPr>
        <w:t>Summer Program Office &amp; Day-Camp Worker</w:t>
      </w:r>
      <w:r>
        <w:rPr>
          <w:rStyle w:val="fs14fw4"/>
          <w:sz w:val="22"/>
          <w:szCs w:val="22"/>
        </w:rPr>
        <w:tab/>
      </w:r>
      <w:r>
        <w:rPr>
          <w:rStyle w:val="fs14fw4overflow-hidden"/>
          <w:sz w:val="22"/>
          <w:szCs w:val="22"/>
        </w:rPr>
        <w:t>May 2025 - Jul. 2025</w:t>
      </w:r>
    </w:p>
    <w:p w14:paraId="2A639D91" w14:textId="77777777" w:rsidR="007A0ECC" w:rsidRDefault="007A0ECC" w:rsidP="007A0ECC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4"/>
          <w:sz w:val="22"/>
          <w:szCs w:val="22"/>
        </w:rPr>
        <w:t>KidSpirit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Corvallis, OR</w:t>
      </w:r>
      <w:r>
        <w:rPr>
          <w:sz w:val="22"/>
          <w:szCs w:val="22"/>
        </w:rPr>
        <w:tab/>
        <w:t xml:space="preserve"> </w:t>
      </w:r>
    </w:p>
    <w:p w14:paraId="4AA08FBA" w14:textId="54A74151" w:rsidR="007A0ECC" w:rsidRDefault="007A0ECC" w:rsidP="007A0ECC">
      <w:pPr>
        <w:numPr>
          <w:ilvl w:val="0"/>
          <w:numId w:val="3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 xml:space="preserve">Managed daily timesheet organization </w:t>
      </w:r>
      <w:r w:rsidR="00683EE2">
        <w:rPr>
          <w:sz w:val="22"/>
          <w:szCs w:val="22"/>
        </w:rPr>
        <w:t xml:space="preserve">and </w:t>
      </w:r>
      <w:r>
        <w:rPr>
          <w:sz w:val="22"/>
          <w:szCs w:val="22"/>
        </w:rPr>
        <w:t>communication with parents and other staff; processed camper scholarship notifications and updates</w:t>
      </w:r>
    </w:p>
    <w:p w14:paraId="0CB6BA6D" w14:textId="01162008" w:rsidR="007A0ECC" w:rsidRDefault="007A0ECC" w:rsidP="007A0ECC">
      <w:pPr>
        <w:numPr>
          <w:ilvl w:val="0"/>
          <w:numId w:val="3"/>
        </w:numPr>
        <w:spacing w:line="220" w:lineRule="atLeast"/>
        <w:ind w:hanging="397"/>
        <w:rPr>
          <w:sz w:val="22"/>
          <w:szCs w:val="22"/>
        </w:rPr>
      </w:pPr>
      <w:r w:rsidRPr="007A0ECC">
        <w:rPr>
          <w:sz w:val="22"/>
          <w:szCs w:val="22"/>
        </w:rPr>
        <w:t>Planned and led daily recreational activities including arts &amp; crafts, sports, and team-building exercises</w:t>
      </w:r>
    </w:p>
    <w:p w14:paraId="591A91A2" w14:textId="77777777" w:rsidR="007A0ECC" w:rsidRDefault="007A0ECC" w:rsidP="007A0ECC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B51C9DE" w14:textId="77777777" w:rsidR="007A0ECC" w:rsidRDefault="007A0ECC" w:rsidP="007A0ECC">
      <w:pPr>
        <w:tabs>
          <w:tab w:val="right" w:pos="9930"/>
        </w:tabs>
        <w:spacing w:line="220" w:lineRule="atLeast"/>
        <w:rPr>
          <w:rStyle w:val="fs14fw4"/>
          <w:rFonts w:eastAsiaTheme="majorEastAsia"/>
          <w:sz w:val="22"/>
          <w:szCs w:val="22"/>
        </w:rPr>
      </w:pPr>
      <w:r>
        <w:rPr>
          <w:rStyle w:val="fs14fw6overflow-hidden"/>
          <w:b/>
          <w:bCs/>
          <w:sz w:val="22"/>
          <w:szCs w:val="22"/>
        </w:rPr>
        <w:t>Undergraduate Research Assistant</w:t>
      </w:r>
      <w:r>
        <w:rPr>
          <w:rStyle w:val="fs14fw4"/>
          <w:sz w:val="22"/>
          <w:szCs w:val="22"/>
        </w:rPr>
        <w:tab/>
      </w:r>
      <w:r>
        <w:rPr>
          <w:rStyle w:val="fs14fw4overflow-hidden"/>
          <w:sz w:val="22"/>
          <w:szCs w:val="22"/>
        </w:rPr>
        <w:t>Feb. 2025 - Apr. 2025</w:t>
      </w:r>
    </w:p>
    <w:p w14:paraId="3BBA3792" w14:textId="77777777" w:rsidR="007A0ECC" w:rsidRDefault="007A0ECC" w:rsidP="007A0ECC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4"/>
          <w:sz w:val="22"/>
          <w:szCs w:val="22"/>
        </w:rPr>
        <w:t>OSU Personality, Cognition, Perception (PCP) Lab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Corvallis, OR</w:t>
      </w:r>
      <w:r>
        <w:rPr>
          <w:sz w:val="22"/>
          <w:szCs w:val="22"/>
        </w:rPr>
        <w:tab/>
        <w:t xml:space="preserve"> </w:t>
      </w:r>
    </w:p>
    <w:p w14:paraId="71F2A17F" w14:textId="77777777" w:rsidR="007A0ECC" w:rsidRDefault="007A0ECC" w:rsidP="007A0ECC">
      <w:pPr>
        <w:numPr>
          <w:ilvl w:val="0"/>
          <w:numId w:val="4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Worked with and was overseen by Professor Jason McCarley to study human factors, attention, decision-making, and Bayesian statistics in a lab setting for up to 30 hours a week</w:t>
      </w:r>
    </w:p>
    <w:p w14:paraId="042A6D97" w14:textId="77777777" w:rsidR="007A0ECC" w:rsidRDefault="007A0ECC" w:rsidP="007A0ECC">
      <w:pPr>
        <w:numPr>
          <w:ilvl w:val="0"/>
          <w:numId w:val="4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Submitted research and experience summary via written report at the end of the assistance period</w:t>
      </w:r>
    </w:p>
    <w:p w14:paraId="629E52AA" w14:textId="76844BFB" w:rsidR="007A0ECC" w:rsidRDefault="007A0ECC" w:rsidP="007A0ECC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 </w:t>
      </w:r>
    </w:p>
    <w:p w14:paraId="2AE63DF7" w14:textId="30797D1C" w:rsidR="007A0ECC" w:rsidRPr="003C5387" w:rsidRDefault="007A0ECC" w:rsidP="003C5387">
      <w:pPr>
        <w:pStyle w:val="Heading2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Leadership &amp; Volunteer Experience</w:t>
      </w:r>
    </w:p>
    <w:p w14:paraId="5DE40153" w14:textId="77777777" w:rsidR="007A0ECC" w:rsidRDefault="007A0ECC" w:rsidP="007A0ECC">
      <w:pPr>
        <w:tabs>
          <w:tab w:val="right" w:pos="9930"/>
        </w:tabs>
        <w:spacing w:line="220" w:lineRule="atLeast"/>
        <w:rPr>
          <w:rStyle w:val="fs14fw4"/>
          <w:rFonts w:eastAsiaTheme="majorEastAsia"/>
          <w:sz w:val="22"/>
          <w:szCs w:val="22"/>
        </w:rPr>
      </w:pPr>
      <w:r>
        <w:rPr>
          <w:rStyle w:val="fs14fw6overflow-hidden"/>
          <w:b/>
          <w:bCs/>
          <w:sz w:val="22"/>
          <w:szCs w:val="22"/>
        </w:rPr>
        <w:t>Community Leader</w:t>
      </w:r>
      <w:r>
        <w:rPr>
          <w:rStyle w:val="fs14fw4"/>
          <w:sz w:val="22"/>
          <w:szCs w:val="22"/>
        </w:rPr>
        <w:tab/>
      </w:r>
      <w:r>
        <w:rPr>
          <w:rStyle w:val="fs14fw4overflow-hidden"/>
          <w:sz w:val="22"/>
          <w:szCs w:val="22"/>
        </w:rPr>
        <w:t>Sep. 2023 - Jun. 2024</w:t>
      </w:r>
    </w:p>
    <w:p w14:paraId="0F13A9C4" w14:textId="77777777" w:rsidR="007A0ECC" w:rsidRDefault="007A0ECC" w:rsidP="007A0ECC">
      <w:pPr>
        <w:tabs>
          <w:tab w:val="right" w:pos="9930"/>
        </w:tabs>
        <w:spacing w:line="220" w:lineRule="atLeast"/>
        <w:rPr>
          <w:sz w:val="22"/>
          <w:szCs w:val="22"/>
        </w:rPr>
      </w:pPr>
      <w:r>
        <w:rPr>
          <w:rStyle w:val="fs14fw4"/>
          <w:sz w:val="22"/>
          <w:szCs w:val="22"/>
        </w:rPr>
        <w:t>Indonesia's Children with Cancer Foundation</w:t>
      </w:r>
      <w:r>
        <w:rPr>
          <w:rStyle w:val="fs14fw4undefinedtdn"/>
          <w:sz w:val="22"/>
          <w:szCs w:val="22"/>
        </w:rPr>
        <w:t xml:space="preserve">, </w:t>
      </w:r>
      <w:r>
        <w:rPr>
          <w:rStyle w:val="fs14fw4"/>
          <w:sz w:val="22"/>
          <w:szCs w:val="22"/>
        </w:rPr>
        <w:t>Jakarta, Indonesia</w:t>
      </w:r>
      <w:r>
        <w:rPr>
          <w:sz w:val="22"/>
          <w:szCs w:val="22"/>
        </w:rPr>
        <w:tab/>
        <w:t xml:space="preserve"> </w:t>
      </w:r>
    </w:p>
    <w:p w14:paraId="00648B2A" w14:textId="77777777" w:rsidR="007A0ECC" w:rsidRDefault="007A0ECC" w:rsidP="007A0ECC">
      <w:pPr>
        <w:numPr>
          <w:ilvl w:val="0"/>
          <w:numId w:val="6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Assisted at Yayasan Kasih Anak Kanker Indonesia (YKAKI) with underprivileged youth who had received different forms of cancer diagnosis and lived in an environment with specific housing and treatment options</w:t>
      </w:r>
    </w:p>
    <w:p w14:paraId="4D2414DF" w14:textId="42158A13" w:rsidR="007A0ECC" w:rsidRDefault="007A0ECC" w:rsidP="007A0ECC">
      <w:pPr>
        <w:numPr>
          <w:ilvl w:val="0"/>
          <w:numId w:val="6"/>
        </w:numPr>
        <w:spacing w:line="220" w:lineRule="atLeast"/>
        <w:ind w:hanging="397"/>
        <w:rPr>
          <w:sz w:val="22"/>
          <w:szCs w:val="22"/>
        </w:rPr>
      </w:pPr>
      <w:r w:rsidRPr="007A0ECC">
        <w:rPr>
          <w:sz w:val="22"/>
          <w:szCs w:val="22"/>
        </w:rPr>
        <w:t xml:space="preserve">Responded quickly to unexpected situations </w:t>
      </w:r>
      <w:r>
        <w:rPr>
          <w:sz w:val="22"/>
          <w:szCs w:val="22"/>
        </w:rPr>
        <w:t>to maintain safety and limit the number of disruptions</w:t>
      </w:r>
    </w:p>
    <w:p w14:paraId="2C3B7E42" w14:textId="72F56B0B" w:rsidR="007A0ECC" w:rsidRDefault="007A0ECC" w:rsidP="007A0ECC">
      <w:pPr>
        <w:numPr>
          <w:ilvl w:val="0"/>
          <w:numId w:val="6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Designed and led lesson plans and activities, such as reading, writing, arts and crafts, and meditation to the children within a daily scheduled period</w:t>
      </w:r>
    </w:p>
    <w:p w14:paraId="4CAB3B1A" w14:textId="0E3FDB4E" w:rsidR="007A0ECC" w:rsidRDefault="007A0ECC" w:rsidP="007A0ECC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1059B7C" w14:textId="32CD8AF9" w:rsidR="007A0ECC" w:rsidRPr="003C5387" w:rsidRDefault="007A0ECC" w:rsidP="003C5387">
      <w:pPr>
        <w:pStyle w:val="Heading2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Certifications &amp; Trainings</w:t>
      </w:r>
    </w:p>
    <w:p w14:paraId="1F2A9CEB" w14:textId="77777777" w:rsidR="007A0ECC" w:rsidRDefault="007A0ECC" w:rsidP="007A0ECC">
      <w:pPr>
        <w:numPr>
          <w:ilvl w:val="0"/>
          <w:numId w:val="9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 xml:space="preserve">American Heart Association CPR &amp; First Aid Training | </w:t>
      </w:r>
      <w:r>
        <w:rPr>
          <w:i/>
          <w:iCs/>
          <w:sz w:val="22"/>
          <w:szCs w:val="22"/>
        </w:rPr>
        <w:t>June 2023 (Exp. June 2027)</w:t>
      </w:r>
    </w:p>
    <w:p w14:paraId="40D2B80A" w14:textId="77777777" w:rsidR="007A0ECC" w:rsidRDefault="007A0ECC" w:rsidP="007A0ECC">
      <w:pPr>
        <w:numPr>
          <w:ilvl w:val="0"/>
          <w:numId w:val="9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 xml:space="preserve">Introduction to Childcare Health &amp; Safety (ICCHS) Training | </w:t>
      </w:r>
      <w:r>
        <w:rPr>
          <w:i/>
          <w:iCs/>
          <w:sz w:val="22"/>
          <w:szCs w:val="22"/>
        </w:rPr>
        <w:t>June 2025</w:t>
      </w:r>
    </w:p>
    <w:p w14:paraId="6EEB3B36" w14:textId="77777777" w:rsidR="007A0ECC" w:rsidRDefault="007A0ECC" w:rsidP="007A0ECC">
      <w:pPr>
        <w:numPr>
          <w:ilvl w:val="0"/>
          <w:numId w:val="9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 xml:space="preserve">PCI-DSS Training | </w:t>
      </w:r>
      <w:r>
        <w:rPr>
          <w:i/>
          <w:iCs/>
          <w:sz w:val="22"/>
          <w:szCs w:val="22"/>
        </w:rPr>
        <w:t>June 2025</w:t>
      </w:r>
    </w:p>
    <w:p w14:paraId="514B6FD1" w14:textId="77777777" w:rsidR="007A0ECC" w:rsidRDefault="007A0ECC" w:rsidP="007A0ECC">
      <w:pPr>
        <w:numPr>
          <w:ilvl w:val="0"/>
          <w:numId w:val="9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 xml:space="preserve">Recognizing &amp; Reporting Child Abuse &amp; Neglect (RRCAN) Training | </w:t>
      </w:r>
      <w:r>
        <w:rPr>
          <w:i/>
          <w:iCs/>
          <w:sz w:val="22"/>
          <w:szCs w:val="22"/>
        </w:rPr>
        <w:t>June 2025</w:t>
      </w:r>
    </w:p>
    <w:p w14:paraId="560D7FAA" w14:textId="77777777" w:rsidR="007A0ECC" w:rsidRDefault="007A0ECC" w:rsidP="007A0ECC">
      <w:pPr>
        <w:spacing w:line="220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08CBF73" w14:textId="288FD209" w:rsidR="007A0ECC" w:rsidRPr="003C5387" w:rsidRDefault="007A0ECC" w:rsidP="003C5387">
      <w:pPr>
        <w:pStyle w:val="Heading2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Technical Skills</w:t>
      </w:r>
    </w:p>
    <w:p w14:paraId="629997DC" w14:textId="77777777" w:rsidR="007A0ECC" w:rsidRDefault="007A0ECC" w:rsidP="007A0ECC">
      <w:pPr>
        <w:numPr>
          <w:ilvl w:val="0"/>
          <w:numId w:val="10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Microsoft Office Suite (Word, PowerPoint, Excel, Outlook, Teams)</w:t>
      </w:r>
    </w:p>
    <w:p w14:paraId="3963C124" w14:textId="77777777" w:rsidR="007A0ECC" w:rsidRDefault="007A0ECC" w:rsidP="007A0ECC">
      <w:pPr>
        <w:numPr>
          <w:ilvl w:val="0"/>
          <w:numId w:val="10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R-Studio for Data Analysis</w:t>
      </w:r>
    </w:p>
    <w:p w14:paraId="42F56356" w14:textId="77777777" w:rsidR="007A0ECC" w:rsidRDefault="007A0ECC" w:rsidP="007A0ECC">
      <w:pPr>
        <w:numPr>
          <w:ilvl w:val="0"/>
          <w:numId w:val="10"/>
        </w:numPr>
        <w:spacing w:line="220" w:lineRule="atLeast"/>
        <w:ind w:hanging="397"/>
        <w:rPr>
          <w:sz w:val="22"/>
          <w:szCs w:val="22"/>
        </w:rPr>
      </w:pPr>
      <w:r>
        <w:rPr>
          <w:sz w:val="22"/>
          <w:szCs w:val="22"/>
        </w:rPr>
        <w:t>Bilingual in English and Indonesian</w:t>
      </w:r>
    </w:p>
    <w:p w14:paraId="495CED72" w14:textId="77777777" w:rsidR="004B1BDC" w:rsidRDefault="004B1BDC"/>
    <w:sectPr w:rsidR="004B1BDC" w:rsidSect="003C5387">
      <w:pgSz w:w="12225" w:h="15810"/>
      <w:pgMar w:top="36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640E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AE6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643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4055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F01B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924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F2DF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D209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6A3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9961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565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2AC0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8ED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02AC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F64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8E16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B6E7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625A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84A4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BA1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988C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38D2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02B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22F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3C19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CAD1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40B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BA07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5AAB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4874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BAF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6C0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EEFB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30B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D2DA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947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9CC0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F05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A85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D63D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2EE4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62D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6CA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129F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3C1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C88F2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CAC9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CEE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9C6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8A1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1801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A699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B495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B09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7CE8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380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38E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F840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9E79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624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5E00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AEF3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9201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690EC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5CB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E28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5A5C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348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142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300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161B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46F2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C75C9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18D6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4A4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D4E1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902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4C9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ECB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AEB7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4A7F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87126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C07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04A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1685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BE35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D4E5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1AB7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303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B2F7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18658601">
    <w:abstractNumId w:val="0"/>
  </w:num>
  <w:num w:numId="2" w16cid:durableId="1660501557">
    <w:abstractNumId w:val="1"/>
  </w:num>
  <w:num w:numId="3" w16cid:durableId="985938806">
    <w:abstractNumId w:val="2"/>
  </w:num>
  <w:num w:numId="4" w16cid:durableId="1049111318">
    <w:abstractNumId w:val="3"/>
  </w:num>
  <w:num w:numId="5" w16cid:durableId="1857842892">
    <w:abstractNumId w:val="4"/>
  </w:num>
  <w:num w:numId="6" w16cid:durableId="1624996752">
    <w:abstractNumId w:val="5"/>
  </w:num>
  <w:num w:numId="7" w16cid:durableId="1818110610">
    <w:abstractNumId w:val="6"/>
  </w:num>
  <w:num w:numId="8" w16cid:durableId="2145997541">
    <w:abstractNumId w:val="7"/>
  </w:num>
  <w:num w:numId="9" w16cid:durableId="251204511">
    <w:abstractNumId w:val="8"/>
  </w:num>
  <w:num w:numId="10" w16cid:durableId="960569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CC"/>
    <w:rsid w:val="000A4978"/>
    <w:rsid w:val="001C5DD5"/>
    <w:rsid w:val="00266958"/>
    <w:rsid w:val="003C5387"/>
    <w:rsid w:val="004B1BDC"/>
    <w:rsid w:val="00683EE2"/>
    <w:rsid w:val="007A0ECC"/>
    <w:rsid w:val="009445B7"/>
    <w:rsid w:val="00A410F5"/>
    <w:rsid w:val="00A8340B"/>
    <w:rsid w:val="00BE48EB"/>
    <w:rsid w:val="00BF0809"/>
    <w:rsid w:val="00D04341"/>
    <w:rsid w:val="00DB408D"/>
    <w:rsid w:val="00E14E5E"/>
    <w:rsid w:val="00FD2570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EA7A"/>
  <w15:chartTrackingRefBased/>
  <w15:docId w15:val="{4547C2DF-EA2C-488C-BE0C-90798ABF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0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ECC"/>
    <w:rPr>
      <w:b/>
      <w:bCs/>
      <w:smallCaps/>
      <w:color w:val="0F4761" w:themeColor="accent1" w:themeShade="BF"/>
      <w:spacing w:val="5"/>
    </w:rPr>
  </w:style>
  <w:style w:type="character" w:customStyle="1" w:styleId="fs14fw6w100multi-lineoverflow-hidden">
    <w:name w:val="fs14 fw6 w100 multi-line overflow-hidden"/>
    <w:basedOn w:val="DefaultParagraphFont"/>
    <w:rsid w:val="007A0ECC"/>
  </w:style>
  <w:style w:type="character" w:customStyle="1" w:styleId="fs14fw4">
    <w:name w:val="fs14 fw4"/>
    <w:basedOn w:val="DefaultParagraphFont"/>
    <w:rsid w:val="007A0ECC"/>
  </w:style>
  <w:style w:type="character" w:customStyle="1" w:styleId="fs14fw4overflow-hidden">
    <w:name w:val="fs14 fw4 overflow-hidden"/>
    <w:basedOn w:val="DefaultParagraphFont"/>
    <w:rsid w:val="007A0ECC"/>
  </w:style>
  <w:style w:type="character" w:customStyle="1" w:styleId="fs14fw4undefinedtdn">
    <w:name w:val="fs14 fw4 undefined tdn"/>
    <w:basedOn w:val="DefaultParagraphFont"/>
    <w:rsid w:val="007A0ECC"/>
  </w:style>
  <w:style w:type="character" w:customStyle="1" w:styleId="fs14fw6overflow-hidden">
    <w:name w:val="fs14 fw6 overflow-hidden"/>
    <w:basedOn w:val="DefaultParagraphFont"/>
    <w:rsid w:val="007A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njavi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2017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Jeremy</dc:creator>
  <cp:keywords/>
  <dc:description/>
  <cp:lastModifiedBy>Chaskar, Vedant Kamalakar</cp:lastModifiedBy>
  <cp:revision>3</cp:revision>
  <dcterms:created xsi:type="dcterms:W3CDTF">2026-04-07T15:41:00Z</dcterms:created>
  <dcterms:modified xsi:type="dcterms:W3CDTF">2026-04-07T22:03:00Z</dcterms:modified>
</cp:coreProperties>
</file>